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68" w:rsidRDefault="00990868" w:rsidP="00990868">
      <w:pPr>
        <w:pStyle w:val="1"/>
        <w:rPr>
          <w:szCs w:val="28"/>
        </w:rPr>
      </w:pPr>
    </w:p>
    <w:p w:rsidR="00990868" w:rsidRDefault="00990868" w:rsidP="00990868">
      <w:pPr>
        <w:pStyle w:val="1"/>
        <w:rPr>
          <w:szCs w:val="28"/>
        </w:rPr>
      </w:pPr>
    </w:p>
    <w:p w:rsidR="00990868" w:rsidRDefault="00990868" w:rsidP="00990868">
      <w:pPr>
        <w:pStyle w:val="1"/>
        <w:rPr>
          <w:szCs w:val="28"/>
        </w:rPr>
      </w:pPr>
    </w:p>
    <w:p w:rsidR="00990868" w:rsidRDefault="00990868" w:rsidP="00990868">
      <w:pPr>
        <w:pStyle w:val="1"/>
        <w:rPr>
          <w:szCs w:val="28"/>
        </w:rPr>
      </w:pPr>
    </w:p>
    <w:p w:rsidR="00990868" w:rsidRDefault="00990868" w:rsidP="00990868">
      <w:pPr>
        <w:pStyle w:val="1"/>
        <w:rPr>
          <w:szCs w:val="28"/>
        </w:rPr>
      </w:pPr>
    </w:p>
    <w:p w:rsidR="00990868" w:rsidRDefault="00990868" w:rsidP="00990868">
      <w:pPr>
        <w:pStyle w:val="1"/>
        <w:rPr>
          <w:szCs w:val="28"/>
        </w:rPr>
      </w:pPr>
    </w:p>
    <w:p w:rsidR="00990868" w:rsidRDefault="00990868" w:rsidP="00990868">
      <w:pPr>
        <w:pStyle w:val="1"/>
        <w:rPr>
          <w:szCs w:val="28"/>
        </w:rPr>
      </w:pPr>
    </w:p>
    <w:p w:rsidR="00990868" w:rsidRDefault="00990868" w:rsidP="00990868">
      <w:pPr>
        <w:rPr>
          <w:lang w:eastAsia="ru-RU"/>
        </w:rPr>
      </w:pPr>
    </w:p>
    <w:p w:rsidR="00990868" w:rsidRPr="00990868" w:rsidRDefault="00990868" w:rsidP="00990868">
      <w:pPr>
        <w:rPr>
          <w:lang w:eastAsia="ru-RU"/>
        </w:rPr>
      </w:pPr>
    </w:p>
    <w:p w:rsidR="00990868" w:rsidRPr="00E31A0F" w:rsidRDefault="00990868" w:rsidP="00990868">
      <w:pPr>
        <w:pStyle w:val="1"/>
        <w:rPr>
          <w:b/>
          <w:szCs w:val="28"/>
        </w:rPr>
      </w:pPr>
      <w:r w:rsidRPr="00E31A0F">
        <w:rPr>
          <w:szCs w:val="28"/>
        </w:rPr>
        <w:t>Актуальная</w:t>
      </w:r>
    </w:p>
    <w:p w:rsidR="00990868" w:rsidRPr="00E31A0F" w:rsidRDefault="00990868" w:rsidP="00990868">
      <w:pPr>
        <w:pStyle w:val="1"/>
        <w:rPr>
          <w:b/>
          <w:szCs w:val="28"/>
        </w:rPr>
      </w:pPr>
      <w:r w:rsidRPr="00E31A0F">
        <w:rPr>
          <w:szCs w:val="28"/>
        </w:rPr>
        <w:t>версия муниципальной программы</w:t>
      </w:r>
    </w:p>
    <w:p w:rsidR="00990868" w:rsidRPr="00E31A0F" w:rsidRDefault="00990868" w:rsidP="00990868"/>
    <w:p w:rsidR="00990868" w:rsidRPr="00E31A0F" w:rsidRDefault="00990868" w:rsidP="00990868">
      <w:pPr>
        <w:pStyle w:val="1"/>
        <w:rPr>
          <w:sz w:val="26"/>
          <w:szCs w:val="26"/>
        </w:rPr>
      </w:pPr>
    </w:p>
    <w:p w:rsidR="00990868" w:rsidRPr="00990868" w:rsidRDefault="00990868" w:rsidP="00990868">
      <w:pPr>
        <w:pStyle w:val="1"/>
        <w:tabs>
          <w:tab w:val="left" w:pos="570"/>
          <w:tab w:val="center" w:pos="4679"/>
        </w:tabs>
        <w:jc w:val="left"/>
        <w:rPr>
          <w:b/>
          <w:szCs w:val="28"/>
        </w:rPr>
      </w:pPr>
      <w:r w:rsidRPr="00990868">
        <w:rPr>
          <w:b/>
          <w:szCs w:val="28"/>
        </w:rPr>
        <w:tab/>
      </w:r>
      <w:r w:rsidRPr="00990868">
        <w:rPr>
          <w:b/>
          <w:szCs w:val="28"/>
        </w:rPr>
        <w:tab/>
      </w:r>
      <w:r w:rsidRPr="00990868">
        <w:rPr>
          <w:b/>
          <w:szCs w:val="28"/>
        </w:rPr>
        <w:t xml:space="preserve">«Забота» </w:t>
      </w:r>
      <w:r w:rsidRPr="00990868">
        <w:rPr>
          <w:b/>
          <w:szCs w:val="28"/>
        </w:rPr>
        <w:t>во Всеволожском</w:t>
      </w:r>
      <w:r w:rsidRPr="00990868">
        <w:rPr>
          <w:b/>
          <w:szCs w:val="28"/>
        </w:rPr>
        <w:t xml:space="preserve"> муниципальном районе</w:t>
      </w:r>
    </w:p>
    <w:p w:rsidR="00990868" w:rsidRDefault="00990868" w:rsidP="00990868">
      <w:pPr>
        <w:rPr>
          <w:lang w:eastAsia="ru-RU"/>
        </w:rPr>
      </w:pPr>
    </w:p>
    <w:p w:rsidR="00990868" w:rsidRPr="00990868" w:rsidRDefault="00990868" w:rsidP="00990868">
      <w:pPr>
        <w:rPr>
          <w:lang w:eastAsia="ru-RU"/>
        </w:rPr>
      </w:pPr>
    </w:p>
    <w:p w:rsidR="00990868" w:rsidRPr="00E31A0F" w:rsidRDefault="00990868" w:rsidP="00990868">
      <w:pPr>
        <w:pStyle w:val="1"/>
        <w:rPr>
          <w:b/>
          <w:sz w:val="26"/>
          <w:szCs w:val="26"/>
        </w:rPr>
      </w:pPr>
      <w:r w:rsidRPr="00E31A0F">
        <w:rPr>
          <w:sz w:val="26"/>
          <w:szCs w:val="26"/>
        </w:rPr>
        <w:t xml:space="preserve">Утверждена: </w:t>
      </w:r>
    </w:p>
    <w:p w:rsidR="00990868" w:rsidRPr="00E31A0F" w:rsidRDefault="00990868" w:rsidP="00990868">
      <w:pPr>
        <w:pStyle w:val="1"/>
        <w:rPr>
          <w:b/>
          <w:sz w:val="26"/>
          <w:szCs w:val="26"/>
        </w:rPr>
      </w:pPr>
      <w:r w:rsidRPr="00E31A0F">
        <w:rPr>
          <w:sz w:val="26"/>
          <w:szCs w:val="26"/>
        </w:rPr>
        <w:t xml:space="preserve">постановление администрации Всеволожского муниципального района                  </w:t>
      </w:r>
      <w:r>
        <w:rPr>
          <w:sz w:val="26"/>
          <w:szCs w:val="26"/>
        </w:rPr>
        <w:t xml:space="preserve">            от 2</w:t>
      </w:r>
      <w:r w:rsidR="003C0195">
        <w:rPr>
          <w:sz w:val="26"/>
          <w:szCs w:val="26"/>
        </w:rPr>
        <w:t>5.12.2023 № 5186</w:t>
      </w:r>
      <w:bookmarkStart w:id="0" w:name="_GoBack"/>
      <w:bookmarkEnd w:id="0"/>
      <w:r w:rsidRPr="00E31A0F">
        <w:rPr>
          <w:sz w:val="26"/>
          <w:szCs w:val="26"/>
        </w:rPr>
        <w:t>.</w:t>
      </w:r>
    </w:p>
    <w:p w:rsidR="00990868" w:rsidRDefault="00990868" w:rsidP="00471D0B">
      <w:pPr>
        <w:jc w:val="center"/>
        <w:rPr>
          <w:b/>
          <w:sz w:val="24"/>
          <w:szCs w:val="24"/>
        </w:rPr>
      </w:pPr>
    </w:p>
    <w:p w:rsidR="00990868" w:rsidRDefault="00990868" w:rsidP="00471D0B">
      <w:pPr>
        <w:jc w:val="center"/>
        <w:rPr>
          <w:b/>
          <w:sz w:val="24"/>
          <w:szCs w:val="24"/>
        </w:rPr>
      </w:pPr>
    </w:p>
    <w:p w:rsidR="00990868" w:rsidRDefault="00990868" w:rsidP="00471D0B">
      <w:pPr>
        <w:jc w:val="center"/>
        <w:rPr>
          <w:b/>
          <w:sz w:val="24"/>
          <w:szCs w:val="24"/>
        </w:rPr>
      </w:pPr>
    </w:p>
    <w:p w:rsidR="00990868" w:rsidRDefault="00990868" w:rsidP="00471D0B">
      <w:pPr>
        <w:jc w:val="center"/>
        <w:rPr>
          <w:b/>
          <w:sz w:val="24"/>
          <w:szCs w:val="24"/>
        </w:rPr>
      </w:pPr>
    </w:p>
    <w:p w:rsidR="00990868" w:rsidRDefault="00990868" w:rsidP="00471D0B">
      <w:pPr>
        <w:jc w:val="center"/>
        <w:rPr>
          <w:b/>
          <w:sz w:val="24"/>
          <w:szCs w:val="24"/>
        </w:rPr>
      </w:pPr>
    </w:p>
    <w:p w:rsidR="00990868" w:rsidRDefault="00990868" w:rsidP="00471D0B">
      <w:pPr>
        <w:jc w:val="center"/>
        <w:rPr>
          <w:b/>
          <w:sz w:val="24"/>
          <w:szCs w:val="24"/>
        </w:rPr>
      </w:pPr>
    </w:p>
    <w:p w:rsidR="00990868" w:rsidRDefault="00990868" w:rsidP="00471D0B">
      <w:pPr>
        <w:jc w:val="center"/>
        <w:rPr>
          <w:b/>
          <w:sz w:val="24"/>
          <w:szCs w:val="24"/>
        </w:rPr>
      </w:pPr>
    </w:p>
    <w:p w:rsidR="00990868" w:rsidRDefault="00990868" w:rsidP="00471D0B">
      <w:pPr>
        <w:jc w:val="center"/>
        <w:rPr>
          <w:b/>
          <w:sz w:val="24"/>
          <w:szCs w:val="24"/>
        </w:rPr>
      </w:pPr>
    </w:p>
    <w:p w:rsidR="00990868" w:rsidRDefault="00990868" w:rsidP="00471D0B">
      <w:pPr>
        <w:jc w:val="center"/>
        <w:rPr>
          <w:b/>
          <w:sz w:val="24"/>
          <w:szCs w:val="24"/>
        </w:rPr>
      </w:pPr>
    </w:p>
    <w:p w:rsidR="00990868" w:rsidRDefault="00990868" w:rsidP="00471D0B">
      <w:pPr>
        <w:jc w:val="center"/>
        <w:rPr>
          <w:b/>
          <w:sz w:val="24"/>
          <w:szCs w:val="24"/>
        </w:rPr>
      </w:pPr>
    </w:p>
    <w:p w:rsidR="00990868" w:rsidRDefault="00990868" w:rsidP="00471D0B">
      <w:pPr>
        <w:jc w:val="center"/>
        <w:rPr>
          <w:b/>
          <w:sz w:val="24"/>
          <w:szCs w:val="24"/>
        </w:rPr>
      </w:pPr>
    </w:p>
    <w:p w:rsidR="00990868" w:rsidRDefault="00990868" w:rsidP="00471D0B">
      <w:pPr>
        <w:jc w:val="center"/>
        <w:rPr>
          <w:b/>
          <w:sz w:val="24"/>
          <w:szCs w:val="24"/>
        </w:rPr>
      </w:pPr>
    </w:p>
    <w:p w:rsidR="00990868" w:rsidRDefault="00990868" w:rsidP="00471D0B">
      <w:pPr>
        <w:jc w:val="center"/>
        <w:rPr>
          <w:b/>
          <w:sz w:val="24"/>
          <w:szCs w:val="24"/>
        </w:rPr>
      </w:pPr>
    </w:p>
    <w:p w:rsidR="00990868" w:rsidRDefault="00990868" w:rsidP="00471D0B">
      <w:pPr>
        <w:jc w:val="center"/>
        <w:rPr>
          <w:b/>
          <w:sz w:val="24"/>
          <w:szCs w:val="24"/>
        </w:rPr>
      </w:pPr>
    </w:p>
    <w:p w:rsidR="00990868" w:rsidRDefault="00990868" w:rsidP="00471D0B">
      <w:pPr>
        <w:jc w:val="center"/>
        <w:rPr>
          <w:b/>
          <w:sz w:val="24"/>
          <w:szCs w:val="24"/>
        </w:rPr>
      </w:pPr>
    </w:p>
    <w:p w:rsidR="00990868" w:rsidRDefault="00990868" w:rsidP="00471D0B">
      <w:pPr>
        <w:jc w:val="center"/>
        <w:rPr>
          <w:b/>
          <w:sz w:val="24"/>
          <w:szCs w:val="24"/>
        </w:rPr>
      </w:pPr>
    </w:p>
    <w:p w:rsidR="00471D0B" w:rsidRPr="003F2B93" w:rsidRDefault="00471D0B" w:rsidP="00471D0B">
      <w:pPr>
        <w:jc w:val="center"/>
        <w:rPr>
          <w:b/>
          <w:sz w:val="24"/>
          <w:szCs w:val="24"/>
        </w:rPr>
      </w:pPr>
      <w:r w:rsidRPr="003F2B93">
        <w:rPr>
          <w:b/>
          <w:sz w:val="24"/>
          <w:szCs w:val="24"/>
        </w:rPr>
        <w:lastRenderedPageBreak/>
        <w:t>ПАСПОРТ</w:t>
      </w:r>
    </w:p>
    <w:p w:rsidR="00471D0B" w:rsidRPr="003F2B93" w:rsidRDefault="00471D0B" w:rsidP="00471D0B">
      <w:pPr>
        <w:jc w:val="center"/>
        <w:rPr>
          <w:b/>
          <w:sz w:val="24"/>
          <w:szCs w:val="24"/>
        </w:rPr>
      </w:pPr>
      <w:r w:rsidRPr="003F2B93">
        <w:rPr>
          <w:b/>
          <w:sz w:val="24"/>
          <w:szCs w:val="24"/>
        </w:rPr>
        <w:t>муниципальной программы «</w:t>
      </w:r>
      <w:r w:rsidR="00723F0A" w:rsidRPr="00723F0A">
        <w:rPr>
          <w:b/>
          <w:sz w:val="24"/>
          <w:szCs w:val="24"/>
        </w:rPr>
        <w:t>«</w:t>
      </w:r>
      <w:r w:rsidRPr="003F2B93">
        <w:rPr>
          <w:b/>
          <w:sz w:val="24"/>
          <w:szCs w:val="24"/>
        </w:rPr>
        <w:t>Забота»</w:t>
      </w:r>
      <w:r w:rsidR="00F7730C">
        <w:rPr>
          <w:b/>
          <w:sz w:val="24"/>
          <w:szCs w:val="24"/>
        </w:rPr>
        <w:t xml:space="preserve"> </w:t>
      </w:r>
      <w:r w:rsidR="00990868">
        <w:rPr>
          <w:b/>
          <w:sz w:val="24"/>
          <w:szCs w:val="24"/>
        </w:rPr>
        <w:t xml:space="preserve">во </w:t>
      </w:r>
      <w:r w:rsidR="00990868" w:rsidRPr="003F2B93">
        <w:rPr>
          <w:b/>
          <w:sz w:val="24"/>
          <w:szCs w:val="24"/>
        </w:rPr>
        <w:t>Всеволожском</w:t>
      </w:r>
      <w:r w:rsidRPr="003F2B93">
        <w:rPr>
          <w:b/>
          <w:sz w:val="24"/>
          <w:szCs w:val="24"/>
        </w:rPr>
        <w:t xml:space="preserve"> муниципально</w:t>
      </w:r>
      <w:r w:rsidR="00F7730C">
        <w:rPr>
          <w:b/>
          <w:sz w:val="24"/>
          <w:szCs w:val="24"/>
        </w:rPr>
        <w:t>м</w:t>
      </w:r>
      <w:r w:rsidRPr="003F2B93">
        <w:rPr>
          <w:b/>
          <w:sz w:val="24"/>
          <w:szCs w:val="24"/>
        </w:rPr>
        <w:t xml:space="preserve"> район</w:t>
      </w:r>
      <w:r w:rsidR="00F7730C">
        <w:rPr>
          <w:b/>
          <w:sz w:val="24"/>
          <w:szCs w:val="24"/>
        </w:rPr>
        <w:t>е</w:t>
      </w:r>
      <w:r w:rsidR="007813A4">
        <w:rPr>
          <w:b/>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A966D3" w:rsidRPr="003F2B93" w:rsidTr="00F748E0">
        <w:trPr>
          <w:trHeight w:val="772"/>
        </w:trPr>
        <w:tc>
          <w:tcPr>
            <w:tcW w:w="2552" w:type="dxa"/>
            <w:vAlign w:val="center"/>
          </w:tcPr>
          <w:p w:rsidR="00A966D3" w:rsidRPr="003F2B93" w:rsidRDefault="00A966D3" w:rsidP="00F748E0">
            <w:pPr>
              <w:tabs>
                <w:tab w:val="left" w:pos="270"/>
                <w:tab w:val="left" w:pos="3840"/>
              </w:tabs>
              <w:spacing w:after="0"/>
              <w:rPr>
                <w:sz w:val="24"/>
                <w:szCs w:val="24"/>
              </w:rPr>
            </w:pPr>
            <w:r>
              <w:rPr>
                <w:sz w:val="24"/>
                <w:szCs w:val="24"/>
              </w:rPr>
              <w:t>С</w:t>
            </w:r>
            <w:r w:rsidRPr="003F2B93">
              <w:rPr>
                <w:sz w:val="24"/>
                <w:szCs w:val="24"/>
              </w:rPr>
              <w:t xml:space="preserve">рок реализации муниципальной программы </w:t>
            </w:r>
          </w:p>
        </w:tc>
        <w:tc>
          <w:tcPr>
            <w:tcW w:w="7087" w:type="dxa"/>
            <w:vAlign w:val="center"/>
          </w:tcPr>
          <w:p w:rsidR="00A966D3" w:rsidRPr="003F2B93" w:rsidRDefault="00A966D3" w:rsidP="00F748E0">
            <w:pPr>
              <w:tabs>
                <w:tab w:val="left" w:pos="270"/>
                <w:tab w:val="left" w:pos="3840"/>
              </w:tabs>
              <w:spacing w:after="0"/>
              <w:rPr>
                <w:sz w:val="24"/>
                <w:szCs w:val="24"/>
              </w:rPr>
            </w:pPr>
            <w:r w:rsidRPr="003F2B93">
              <w:rPr>
                <w:sz w:val="24"/>
                <w:szCs w:val="24"/>
              </w:rPr>
              <w:t>202</w:t>
            </w:r>
            <w:r w:rsidR="00F7730C">
              <w:rPr>
                <w:sz w:val="24"/>
                <w:szCs w:val="24"/>
              </w:rPr>
              <w:t>4</w:t>
            </w:r>
            <w:r w:rsidRPr="003F2B93">
              <w:rPr>
                <w:sz w:val="24"/>
                <w:szCs w:val="24"/>
              </w:rPr>
              <w:t>-202</w:t>
            </w:r>
            <w:r w:rsidR="00F7730C">
              <w:rPr>
                <w:sz w:val="24"/>
                <w:szCs w:val="24"/>
              </w:rPr>
              <w:t>8</w:t>
            </w:r>
            <w:r w:rsidRPr="003F2B93">
              <w:rPr>
                <w:sz w:val="24"/>
                <w:szCs w:val="24"/>
              </w:rPr>
              <w:t xml:space="preserve"> годы</w:t>
            </w:r>
          </w:p>
        </w:tc>
      </w:tr>
      <w:tr w:rsidR="00471D0B" w:rsidRPr="003F2B93" w:rsidTr="00F748E0">
        <w:tc>
          <w:tcPr>
            <w:tcW w:w="2552" w:type="dxa"/>
            <w:vAlign w:val="center"/>
          </w:tcPr>
          <w:p w:rsidR="00471D0B" w:rsidRPr="003F2B93" w:rsidRDefault="00471D0B" w:rsidP="00F748E0">
            <w:pPr>
              <w:tabs>
                <w:tab w:val="left" w:pos="270"/>
                <w:tab w:val="left" w:pos="3840"/>
              </w:tabs>
              <w:spacing w:after="0"/>
              <w:rPr>
                <w:sz w:val="24"/>
                <w:szCs w:val="24"/>
              </w:rPr>
            </w:pPr>
            <w:r w:rsidRPr="003F2B93">
              <w:rPr>
                <w:sz w:val="24"/>
                <w:szCs w:val="24"/>
              </w:rPr>
              <w:t>Ответственный</w:t>
            </w:r>
          </w:p>
          <w:p w:rsidR="00471D0B" w:rsidRPr="003F2B93" w:rsidRDefault="00471D0B" w:rsidP="00F748E0">
            <w:pPr>
              <w:tabs>
                <w:tab w:val="left" w:pos="270"/>
                <w:tab w:val="left" w:pos="5145"/>
              </w:tabs>
              <w:spacing w:after="0"/>
              <w:rPr>
                <w:sz w:val="24"/>
                <w:szCs w:val="24"/>
              </w:rPr>
            </w:pPr>
            <w:r w:rsidRPr="003F2B93">
              <w:rPr>
                <w:sz w:val="24"/>
                <w:szCs w:val="24"/>
              </w:rPr>
              <w:t xml:space="preserve">исполнитель </w:t>
            </w:r>
          </w:p>
          <w:p w:rsidR="00471D0B" w:rsidRPr="003F2B93" w:rsidRDefault="00471D0B" w:rsidP="00F748E0">
            <w:pPr>
              <w:tabs>
                <w:tab w:val="left" w:pos="270"/>
                <w:tab w:val="left" w:pos="3840"/>
              </w:tabs>
              <w:spacing w:after="0"/>
              <w:rPr>
                <w:sz w:val="24"/>
                <w:szCs w:val="24"/>
              </w:rPr>
            </w:pPr>
            <w:r w:rsidRPr="003F2B93">
              <w:rPr>
                <w:sz w:val="24"/>
                <w:szCs w:val="24"/>
              </w:rPr>
              <w:t xml:space="preserve">муниципальной программы </w:t>
            </w:r>
          </w:p>
        </w:tc>
        <w:tc>
          <w:tcPr>
            <w:tcW w:w="7087" w:type="dxa"/>
            <w:vAlign w:val="center"/>
          </w:tcPr>
          <w:p w:rsidR="00471D0B" w:rsidRPr="003F2B93" w:rsidRDefault="00AA4617" w:rsidP="00F748E0">
            <w:pPr>
              <w:tabs>
                <w:tab w:val="left" w:pos="270"/>
                <w:tab w:val="left" w:pos="3840"/>
              </w:tabs>
              <w:spacing w:after="0"/>
              <w:rPr>
                <w:sz w:val="24"/>
                <w:szCs w:val="24"/>
              </w:rPr>
            </w:pPr>
            <w:r w:rsidRPr="00AA4617">
              <w:rPr>
                <w:sz w:val="24"/>
                <w:szCs w:val="24"/>
              </w:rPr>
              <w:t xml:space="preserve">Комитет по опеке и попечительству администрации Всеволожского муниципального района Ленинградской </w:t>
            </w:r>
            <w:proofErr w:type="gramStart"/>
            <w:r w:rsidRPr="00AA4617">
              <w:rPr>
                <w:sz w:val="24"/>
                <w:szCs w:val="24"/>
              </w:rPr>
              <w:t>области</w:t>
            </w:r>
            <w:r>
              <w:rPr>
                <w:sz w:val="24"/>
                <w:szCs w:val="24"/>
              </w:rPr>
              <w:t>.</w:t>
            </w:r>
            <w:r w:rsidRPr="00AA4617">
              <w:rPr>
                <w:sz w:val="24"/>
                <w:szCs w:val="24"/>
              </w:rPr>
              <w:t xml:space="preserve">  </w:t>
            </w:r>
            <w:proofErr w:type="gramEnd"/>
          </w:p>
        </w:tc>
      </w:tr>
      <w:tr w:rsidR="00A966D3" w:rsidRPr="003F2B93" w:rsidTr="00F748E0">
        <w:tc>
          <w:tcPr>
            <w:tcW w:w="2552" w:type="dxa"/>
            <w:vAlign w:val="center"/>
          </w:tcPr>
          <w:p w:rsidR="00A966D3" w:rsidRPr="003F2B93" w:rsidRDefault="00A966D3" w:rsidP="00F748E0">
            <w:pPr>
              <w:tabs>
                <w:tab w:val="left" w:pos="270"/>
                <w:tab w:val="left" w:pos="3840"/>
              </w:tabs>
              <w:spacing w:after="0"/>
              <w:rPr>
                <w:sz w:val="24"/>
                <w:szCs w:val="24"/>
              </w:rPr>
            </w:pPr>
            <w:r w:rsidRPr="003F2B93">
              <w:rPr>
                <w:sz w:val="24"/>
                <w:szCs w:val="24"/>
              </w:rPr>
              <w:t xml:space="preserve">Участники муниципальной программы </w:t>
            </w:r>
          </w:p>
        </w:tc>
        <w:tc>
          <w:tcPr>
            <w:tcW w:w="7087" w:type="dxa"/>
            <w:vAlign w:val="center"/>
          </w:tcPr>
          <w:p w:rsidR="00A966D3" w:rsidRPr="003F2B93" w:rsidRDefault="00AA4617" w:rsidP="00F748E0">
            <w:pPr>
              <w:tabs>
                <w:tab w:val="left" w:pos="270"/>
                <w:tab w:val="left" w:pos="3840"/>
              </w:tabs>
              <w:spacing w:after="0"/>
              <w:rPr>
                <w:sz w:val="24"/>
                <w:szCs w:val="24"/>
              </w:rPr>
            </w:pPr>
            <w:r w:rsidRPr="00AA4617">
              <w:rPr>
                <w:sz w:val="24"/>
                <w:szCs w:val="24"/>
              </w:rPr>
              <w:t>Комитет по опеке и попечительству администрации Всеволожского муниципального района Ленинградской области</w:t>
            </w:r>
            <w:r w:rsidR="009E2328">
              <w:rPr>
                <w:sz w:val="24"/>
                <w:szCs w:val="24"/>
              </w:rPr>
              <w:t xml:space="preserve">, комитет по образованию </w:t>
            </w:r>
            <w:r w:rsidR="009E2328" w:rsidRPr="003F2B93">
              <w:rPr>
                <w:sz w:val="24"/>
                <w:szCs w:val="24"/>
              </w:rPr>
              <w:t>администрации муниципального образования «Всеволожский муниципальн</w:t>
            </w:r>
            <w:r w:rsidR="009E2328">
              <w:rPr>
                <w:sz w:val="24"/>
                <w:szCs w:val="24"/>
              </w:rPr>
              <w:t xml:space="preserve">ый район» Ленинградской области. </w:t>
            </w:r>
          </w:p>
        </w:tc>
      </w:tr>
      <w:tr w:rsidR="00A966D3" w:rsidRPr="003F2B93" w:rsidTr="00F748E0">
        <w:trPr>
          <w:trHeight w:val="1350"/>
        </w:trPr>
        <w:tc>
          <w:tcPr>
            <w:tcW w:w="2552" w:type="dxa"/>
            <w:vAlign w:val="center"/>
          </w:tcPr>
          <w:p w:rsidR="00A966D3" w:rsidRPr="003F2B93" w:rsidRDefault="00A966D3" w:rsidP="00F748E0">
            <w:pPr>
              <w:tabs>
                <w:tab w:val="left" w:pos="270"/>
                <w:tab w:val="left" w:pos="3840"/>
              </w:tabs>
              <w:spacing w:after="0"/>
              <w:rPr>
                <w:sz w:val="24"/>
                <w:szCs w:val="24"/>
              </w:rPr>
            </w:pPr>
            <w:r w:rsidRPr="003F2B93">
              <w:rPr>
                <w:sz w:val="24"/>
                <w:szCs w:val="24"/>
              </w:rPr>
              <w:t>Цели муниципальной программы</w:t>
            </w:r>
          </w:p>
        </w:tc>
        <w:tc>
          <w:tcPr>
            <w:tcW w:w="7087" w:type="dxa"/>
            <w:vAlign w:val="center"/>
          </w:tcPr>
          <w:p w:rsidR="00A966D3" w:rsidRPr="003F2B93" w:rsidRDefault="00E12158" w:rsidP="00F748E0">
            <w:pPr>
              <w:tabs>
                <w:tab w:val="left" w:pos="270"/>
                <w:tab w:val="left" w:pos="3840"/>
              </w:tabs>
              <w:spacing w:after="0"/>
              <w:rPr>
                <w:sz w:val="24"/>
                <w:szCs w:val="24"/>
              </w:rPr>
            </w:pPr>
            <w:r>
              <w:rPr>
                <w:color w:val="000000"/>
                <w:sz w:val="24"/>
                <w:szCs w:val="24"/>
              </w:rPr>
              <w:t>П</w:t>
            </w:r>
            <w:r w:rsidRPr="00E12158">
              <w:rPr>
                <w:color w:val="000000"/>
                <w:sz w:val="24"/>
                <w:szCs w:val="24"/>
              </w:rPr>
              <w:t xml:space="preserve">оддержание и повышение уровня денежных доходов граждан </w:t>
            </w:r>
            <w:r w:rsidR="0074696B">
              <w:rPr>
                <w:color w:val="000000"/>
                <w:sz w:val="24"/>
                <w:szCs w:val="24"/>
              </w:rPr>
              <w:br/>
            </w:r>
            <w:r w:rsidRPr="00E12158">
              <w:rPr>
                <w:color w:val="000000"/>
                <w:sz w:val="24"/>
                <w:szCs w:val="24"/>
              </w:rPr>
              <w:t>в связи с принятием детей-сирот и детей</w:t>
            </w:r>
            <w:r w:rsidR="000068B3">
              <w:rPr>
                <w:color w:val="000000"/>
                <w:sz w:val="24"/>
                <w:szCs w:val="24"/>
              </w:rPr>
              <w:t>,</w:t>
            </w:r>
            <w:r w:rsidRPr="00E12158">
              <w:rPr>
                <w:color w:val="000000"/>
                <w:sz w:val="24"/>
                <w:szCs w:val="24"/>
              </w:rPr>
              <w:t xml:space="preserve"> оставшихся без попечения родителей в семьи, </w:t>
            </w:r>
            <w:r w:rsidR="00AC023C">
              <w:rPr>
                <w:color w:val="000000"/>
                <w:sz w:val="24"/>
                <w:szCs w:val="24"/>
              </w:rPr>
              <w:t xml:space="preserve">в том числе </w:t>
            </w:r>
            <w:r w:rsidRPr="00E12158">
              <w:rPr>
                <w:color w:val="000000"/>
                <w:sz w:val="24"/>
                <w:szCs w:val="24"/>
              </w:rPr>
              <w:t xml:space="preserve">с особыми заслугами перед </w:t>
            </w:r>
            <w:r w:rsidR="006D45E8">
              <w:rPr>
                <w:color w:val="000000"/>
                <w:sz w:val="24"/>
                <w:szCs w:val="24"/>
              </w:rPr>
              <w:t xml:space="preserve">Всеволожским </w:t>
            </w:r>
            <w:r w:rsidR="007D0A66" w:rsidRPr="00DD0A3A">
              <w:rPr>
                <w:color w:val="000000"/>
                <w:sz w:val="24"/>
                <w:szCs w:val="24"/>
              </w:rPr>
              <w:t>муниципальным</w:t>
            </w:r>
            <w:r w:rsidR="007D0A66">
              <w:rPr>
                <w:color w:val="000000"/>
                <w:sz w:val="24"/>
                <w:szCs w:val="24"/>
              </w:rPr>
              <w:t xml:space="preserve"> </w:t>
            </w:r>
            <w:r w:rsidR="006D45E8">
              <w:rPr>
                <w:color w:val="000000"/>
                <w:sz w:val="24"/>
                <w:szCs w:val="24"/>
              </w:rPr>
              <w:t>районом</w:t>
            </w:r>
            <w:r w:rsidRPr="00E12158">
              <w:rPr>
                <w:color w:val="000000"/>
                <w:sz w:val="24"/>
                <w:szCs w:val="24"/>
              </w:rPr>
              <w:t>, а также в связи с нахождением в трудной жизненной ситуации.</w:t>
            </w:r>
          </w:p>
        </w:tc>
      </w:tr>
      <w:tr w:rsidR="00A966D3" w:rsidRPr="003F2B93" w:rsidTr="00F748E0">
        <w:tc>
          <w:tcPr>
            <w:tcW w:w="2552" w:type="dxa"/>
            <w:vAlign w:val="center"/>
          </w:tcPr>
          <w:p w:rsidR="00A966D3" w:rsidRPr="003F2B93" w:rsidRDefault="00A966D3" w:rsidP="00F748E0">
            <w:pPr>
              <w:tabs>
                <w:tab w:val="left" w:pos="270"/>
                <w:tab w:val="left" w:pos="3840"/>
              </w:tabs>
              <w:spacing w:after="0"/>
              <w:rPr>
                <w:sz w:val="24"/>
                <w:szCs w:val="24"/>
              </w:rPr>
            </w:pPr>
            <w:r w:rsidRPr="003F2B93">
              <w:rPr>
                <w:sz w:val="24"/>
                <w:szCs w:val="24"/>
              </w:rPr>
              <w:t>Задачи муниципальной программы</w:t>
            </w:r>
          </w:p>
        </w:tc>
        <w:tc>
          <w:tcPr>
            <w:tcW w:w="7087" w:type="dxa"/>
            <w:vAlign w:val="center"/>
          </w:tcPr>
          <w:p w:rsidR="00A966D3" w:rsidRPr="00134E54" w:rsidRDefault="00561838" w:rsidP="0074696B">
            <w:pPr>
              <w:tabs>
                <w:tab w:val="left" w:pos="270"/>
                <w:tab w:val="left" w:pos="3840"/>
              </w:tabs>
              <w:spacing w:after="0"/>
              <w:rPr>
                <w:rFonts w:eastAsia="Times New Roman"/>
                <w:color w:val="000000"/>
                <w:sz w:val="24"/>
                <w:szCs w:val="24"/>
                <w:lang w:eastAsia="ru-RU"/>
              </w:rPr>
            </w:pPr>
            <w:r w:rsidRPr="00561838">
              <w:rPr>
                <w:sz w:val="24"/>
                <w:szCs w:val="24"/>
              </w:rPr>
              <w:t>Повышение уровня жизни</w:t>
            </w:r>
            <w:r w:rsidR="00134E54">
              <w:rPr>
                <w:sz w:val="24"/>
                <w:szCs w:val="24"/>
              </w:rPr>
              <w:t xml:space="preserve"> отдельных категорий граждан,</w:t>
            </w:r>
            <w:r w:rsidR="00AC023C">
              <w:rPr>
                <w:sz w:val="24"/>
                <w:szCs w:val="24"/>
              </w:rPr>
              <w:t xml:space="preserve"> семей </w:t>
            </w:r>
            <w:proofErr w:type="gramStart"/>
            <w:r w:rsidR="00AC023C">
              <w:rPr>
                <w:sz w:val="24"/>
                <w:szCs w:val="24"/>
              </w:rPr>
              <w:t xml:space="preserve">с </w:t>
            </w:r>
            <w:r w:rsidRPr="00561838">
              <w:rPr>
                <w:sz w:val="24"/>
                <w:szCs w:val="24"/>
              </w:rPr>
              <w:t xml:space="preserve"> детьми</w:t>
            </w:r>
            <w:proofErr w:type="gramEnd"/>
            <w:r w:rsidRPr="00561838">
              <w:rPr>
                <w:sz w:val="24"/>
                <w:szCs w:val="24"/>
              </w:rPr>
              <w:t>, пожилых людей, инвалидов и граждан, попавших</w:t>
            </w:r>
            <w:r w:rsidR="0074696B">
              <w:rPr>
                <w:sz w:val="24"/>
                <w:szCs w:val="24"/>
              </w:rPr>
              <w:br/>
            </w:r>
            <w:r w:rsidRPr="00561838">
              <w:rPr>
                <w:sz w:val="24"/>
                <w:szCs w:val="24"/>
              </w:rPr>
              <w:t>в трудную жизненную ситуацию</w:t>
            </w:r>
            <w:r w:rsidR="00F748E0">
              <w:rPr>
                <w:sz w:val="24"/>
                <w:szCs w:val="24"/>
              </w:rPr>
              <w:t xml:space="preserve">. </w:t>
            </w:r>
            <w:r w:rsidR="006D45E8" w:rsidRPr="006D45E8">
              <w:rPr>
                <w:rFonts w:eastAsia="Times New Roman"/>
                <w:color w:val="000000"/>
                <w:sz w:val="24"/>
                <w:szCs w:val="24"/>
                <w:lang w:eastAsia="ru-RU"/>
              </w:rPr>
              <w:t>Стимулирование</w:t>
            </w:r>
            <w:r w:rsidR="006D45E8">
              <w:rPr>
                <w:rFonts w:eastAsia="Times New Roman"/>
                <w:color w:val="000000"/>
                <w:sz w:val="24"/>
                <w:szCs w:val="24"/>
                <w:lang w:eastAsia="ru-RU"/>
              </w:rPr>
              <w:t xml:space="preserve"> </w:t>
            </w:r>
            <w:r w:rsidR="006D45E8" w:rsidRPr="00FD1A7B">
              <w:rPr>
                <w:rFonts w:eastAsia="Times New Roman"/>
                <w:color w:val="000000"/>
                <w:sz w:val="24"/>
                <w:szCs w:val="24"/>
                <w:lang w:eastAsia="ru-RU"/>
              </w:rPr>
              <w:t>развития</w:t>
            </w:r>
            <w:r w:rsidR="006D45E8">
              <w:rPr>
                <w:rFonts w:eastAsia="Times New Roman"/>
                <w:color w:val="000000"/>
                <w:sz w:val="24"/>
                <w:szCs w:val="24"/>
                <w:lang w:eastAsia="ru-RU"/>
              </w:rPr>
              <w:t xml:space="preserve"> </w:t>
            </w:r>
            <w:r w:rsidR="006D45E8" w:rsidRPr="00FD1A7B">
              <w:rPr>
                <w:rFonts w:eastAsia="Times New Roman"/>
                <w:color w:val="000000"/>
                <w:sz w:val="24"/>
                <w:szCs w:val="24"/>
                <w:lang w:eastAsia="ru-RU"/>
              </w:rPr>
              <w:t>семейных</w:t>
            </w:r>
            <w:r w:rsidR="006D45E8">
              <w:rPr>
                <w:rFonts w:eastAsia="Times New Roman"/>
                <w:color w:val="000000"/>
                <w:sz w:val="24"/>
                <w:szCs w:val="24"/>
                <w:lang w:eastAsia="ru-RU"/>
              </w:rPr>
              <w:t xml:space="preserve"> </w:t>
            </w:r>
            <w:r w:rsidR="00863C26">
              <w:rPr>
                <w:rFonts w:eastAsia="Times New Roman"/>
                <w:color w:val="000000"/>
                <w:sz w:val="24"/>
                <w:szCs w:val="24"/>
                <w:lang w:eastAsia="ru-RU"/>
              </w:rPr>
              <w:t xml:space="preserve">форм </w:t>
            </w:r>
            <w:r w:rsidR="006D45E8" w:rsidRPr="00FD1A7B">
              <w:rPr>
                <w:rFonts w:eastAsia="Times New Roman"/>
                <w:color w:val="000000"/>
                <w:sz w:val="24"/>
                <w:szCs w:val="24"/>
                <w:lang w:eastAsia="ru-RU"/>
              </w:rPr>
              <w:t>устройства детей-сирот и детей, оставшихся без</w:t>
            </w:r>
            <w:r w:rsidR="006D45E8">
              <w:rPr>
                <w:rFonts w:eastAsia="Times New Roman"/>
                <w:color w:val="000000"/>
                <w:sz w:val="24"/>
                <w:szCs w:val="24"/>
                <w:lang w:eastAsia="ru-RU"/>
              </w:rPr>
              <w:t xml:space="preserve"> </w:t>
            </w:r>
            <w:r w:rsidR="006D45E8" w:rsidRPr="00FD1A7B">
              <w:rPr>
                <w:rFonts w:eastAsia="Times New Roman"/>
                <w:color w:val="000000"/>
                <w:sz w:val="24"/>
                <w:szCs w:val="24"/>
                <w:lang w:eastAsia="ru-RU"/>
              </w:rPr>
              <w:t>попечения родителей.</w:t>
            </w:r>
          </w:p>
        </w:tc>
      </w:tr>
      <w:tr w:rsidR="00A966D3" w:rsidRPr="003F2B93" w:rsidTr="00F748E0">
        <w:trPr>
          <w:trHeight w:val="4621"/>
        </w:trPr>
        <w:tc>
          <w:tcPr>
            <w:tcW w:w="2552" w:type="dxa"/>
            <w:vAlign w:val="center"/>
          </w:tcPr>
          <w:p w:rsidR="00A966D3" w:rsidRPr="003F2B93" w:rsidRDefault="00A966D3" w:rsidP="00F748E0">
            <w:pPr>
              <w:tabs>
                <w:tab w:val="left" w:pos="270"/>
                <w:tab w:val="left" w:pos="3840"/>
              </w:tabs>
              <w:spacing w:after="0"/>
              <w:rPr>
                <w:sz w:val="24"/>
                <w:szCs w:val="24"/>
              </w:rPr>
            </w:pPr>
            <w:r w:rsidRPr="003F2B93">
              <w:rPr>
                <w:sz w:val="24"/>
                <w:szCs w:val="24"/>
              </w:rPr>
              <w:t xml:space="preserve">Ожидаемые результаты реализации муниципальной программы. </w:t>
            </w:r>
          </w:p>
        </w:tc>
        <w:tc>
          <w:tcPr>
            <w:tcW w:w="7087" w:type="dxa"/>
            <w:vAlign w:val="center"/>
          </w:tcPr>
          <w:p w:rsidR="00A966D3" w:rsidRPr="00875CA9" w:rsidRDefault="00A966D3" w:rsidP="00F748E0">
            <w:pPr>
              <w:spacing w:after="0"/>
              <w:rPr>
                <w:sz w:val="24"/>
                <w:szCs w:val="24"/>
              </w:rPr>
            </w:pPr>
            <w:r w:rsidRPr="00875CA9">
              <w:rPr>
                <w:sz w:val="24"/>
                <w:szCs w:val="24"/>
              </w:rPr>
              <w:t>-</w:t>
            </w:r>
            <w:r w:rsidR="00AC023C">
              <w:rPr>
                <w:sz w:val="24"/>
                <w:szCs w:val="24"/>
              </w:rPr>
              <w:t xml:space="preserve"> повышение уровня жизни семей с </w:t>
            </w:r>
            <w:r w:rsidR="00B30171">
              <w:rPr>
                <w:sz w:val="24"/>
                <w:szCs w:val="24"/>
              </w:rPr>
              <w:t>детьми,</w:t>
            </w:r>
            <w:r w:rsidRPr="00875CA9">
              <w:rPr>
                <w:sz w:val="24"/>
                <w:szCs w:val="24"/>
              </w:rPr>
              <w:t xml:space="preserve"> пожилых людей, инвалидов, граждан, попавших в трудную жизненную ситуацию за счет предоставления мер социальной поддержки;</w:t>
            </w:r>
          </w:p>
          <w:p w:rsidR="00A966D3" w:rsidRDefault="00A966D3" w:rsidP="00F748E0">
            <w:pPr>
              <w:spacing w:after="0"/>
              <w:rPr>
                <w:sz w:val="24"/>
                <w:szCs w:val="24"/>
              </w:rPr>
            </w:pPr>
            <w:r w:rsidRPr="00875CA9">
              <w:rPr>
                <w:sz w:val="24"/>
                <w:szCs w:val="24"/>
              </w:rPr>
              <w:t>- преобладание к 202</w:t>
            </w:r>
            <w:r w:rsidR="00A54DB8">
              <w:rPr>
                <w:sz w:val="24"/>
                <w:szCs w:val="24"/>
              </w:rPr>
              <w:t>8</w:t>
            </w:r>
            <w:r w:rsidRPr="00875CA9">
              <w:rPr>
                <w:sz w:val="24"/>
                <w:szCs w:val="24"/>
              </w:rPr>
              <w:t xml:space="preserve"> году семейных форм устройства детей, оставшихся без попечения родителей;</w:t>
            </w:r>
          </w:p>
          <w:p w:rsidR="00E374D0" w:rsidRDefault="00E374D0" w:rsidP="00F748E0">
            <w:pPr>
              <w:spacing w:after="0"/>
              <w:rPr>
                <w:sz w:val="24"/>
                <w:szCs w:val="24"/>
              </w:rPr>
            </w:pPr>
            <w:r>
              <w:rPr>
                <w:sz w:val="24"/>
                <w:szCs w:val="24"/>
              </w:rPr>
              <w:t xml:space="preserve">- </w:t>
            </w:r>
            <w:r w:rsidRPr="00E374D0">
              <w:rPr>
                <w:sz w:val="24"/>
                <w:szCs w:val="24"/>
              </w:rPr>
              <w:t>исключение нарушения прав, а также повышение эффективности и качества предоставления детям-сиротам и детям, оставшимся без попечения родителей, а также лиц</w:t>
            </w:r>
            <w:r w:rsidR="00AC023C">
              <w:rPr>
                <w:sz w:val="24"/>
                <w:szCs w:val="24"/>
              </w:rPr>
              <w:t>ам</w:t>
            </w:r>
            <w:r w:rsidRPr="00E374D0">
              <w:rPr>
                <w:sz w:val="24"/>
                <w:szCs w:val="24"/>
              </w:rPr>
              <w:t xml:space="preserve"> из их числа</w:t>
            </w:r>
            <w:r w:rsidR="00AC023C">
              <w:rPr>
                <w:sz w:val="24"/>
                <w:szCs w:val="24"/>
              </w:rPr>
              <w:t xml:space="preserve"> мер</w:t>
            </w:r>
            <w:r w:rsidRPr="00E374D0">
              <w:rPr>
                <w:sz w:val="24"/>
                <w:szCs w:val="24"/>
              </w:rPr>
              <w:t xml:space="preserve"> социальной поддержки</w:t>
            </w:r>
            <w:r>
              <w:rPr>
                <w:sz w:val="24"/>
                <w:szCs w:val="24"/>
              </w:rPr>
              <w:t>;</w:t>
            </w:r>
          </w:p>
          <w:p w:rsidR="005F15B1" w:rsidRPr="00875CA9" w:rsidRDefault="005F15B1" w:rsidP="00F748E0">
            <w:pPr>
              <w:pStyle w:val="ConsPlusNormal0"/>
              <w:ind w:firstLine="34"/>
              <w:rPr>
                <w:sz w:val="24"/>
                <w:szCs w:val="24"/>
              </w:rPr>
            </w:pPr>
            <w:r w:rsidRPr="005F15B1">
              <w:rPr>
                <w:rFonts w:ascii="Times New Roman" w:hAnsi="Times New Roman" w:cs="Times New Roman"/>
                <w:sz w:val="24"/>
                <w:szCs w:val="24"/>
              </w:rPr>
              <w:t xml:space="preserve">- социальная адаптация лиц из числа </w:t>
            </w:r>
            <w:r w:rsidRPr="005F15B1">
              <w:rPr>
                <w:rFonts w:ascii="Times New Roman" w:hAnsi="Times New Roman" w:cs="Times New Roman"/>
                <w:color w:val="000000"/>
                <w:sz w:val="24"/>
                <w:szCs w:val="24"/>
              </w:rPr>
              <w:t>детей-сирот и детей, оставшихся без попечения родителей</w:t>
            </w:r>
            <w:r>
              <w:rPr>
                <w:rFonts w:ascii="Times New Roman" w:hAnsi="Times New Roman" w:cs="Times New Roman"/>
                <w:color w:val="000000"/>
                <w:sz w:val="24"/>
                <w:szCs w:val="24"/>
              </w:rPr>
              <w:t>;</w:t>
            </w:r>
          </w:p>
          <w:p w:rsidR="00A966D3" w:rsidRPr="00080C43" w:rsidRDefault="00A966D3" w:rsidP="00F748E0">
            <w:pPr>
              <w:tabs>
                <w:tab w:val="left" w:pos="270"/>
                <w:tab w:val="left" w:pos="3840"/>
              </w:tabs>
              <w:spacing w:after="0"/>
              <w:rPr>
                <w:sz w:val="24"/>
                <w:szCs w:val="24"/>
              </w:rPr>
            </w:pPr>
            <w:r w:rsidRPr="00080C43">
              <w:rPr>
                <w:sz w:val="24"/>
                <w:szCs w:val="24"/>
              </w:rPr>
              <w:t>- р</w:t>
            </w:r>
            <w:r w:rsidRPr="00080C43">
              <w:rPr>
                <w:color w:val="212121"/>
                <w:sz w:val="24"/>
                <w:szCs w:val="24"/>
              </w:rPr>
              <w:t>ост социальной защищенности и обеспечение гарантированных пенсионных прав лиц, имеющих право на получение доплаты к пенсии за выслугу лет</w:t>
            </w:r>
            <w:r>
              <w:rPr>
                <w:color w:val="212121"/>
                <w:sz w:val="24"/>
                <w:szCs w:val="24"/>
              </w:rPr>
              <w:t>;</w:t>
            </w:r>
          </w:p>
          <w:p w:rsidR="00A966D3" w:rsidRPr="003F2B93" w:rsidRDefault="00A966D3" w:rsidP="00F748E0">
            <w:pPr>
              <w:pStyle w:val="ConsPlusCell"/>
            </w:pPr>
            <w:r>
              <w:t>- у</w:t>
            </w:r>
            <w:r w:rsidRPr="00080C43">
              <w:t xml:space="preserve">лучшение материального положения почетных граждан </w:t>
            </w:r>
            <w:r w:rsidR="00DD0A3A" w:rsidRPr="00F748E0">
              <w:t xml:space="preserve">Всеволожского муниципального </w:t>
            </w:r>
            <w:r w:rsidRPr="00F748E0">
              <w:t>район</w:t>
            </w:r>
            <w:r w:rsidR="00DD0A3A" w:rsidRPr="00F748E0">
              <w:t>а</w:t>
            </w:r>
            <w:r w:rsidRPr="00F748E0">
              <w:t xml:space="preserve"> Ленинградской области.</w:t>
            </w:r>
          </w:p>
        </w:tc>
      </w:tr>
      <w:tr w:rsidR="00A966D3" w:rsidRPr="003F2B93" w:rsidTr="00F748E0">
        <w:tc>
          <w:tcPr>
            <w:tcW w:w="2552" w:type="dxa"/>
            <w:vAlign w:val="center"/>
          </w:tcPr>
          <w:p w:rsidR="00A966D3" w:rsidRPr="00AB50DF" w:rsidRDefault="00AB50DF" w:rsidP="00F748E0">
            <w:pPr>
              <w:tabs>
                <w:tab w:val="left" w:pos="270"/>
                <w:tab w:val="left" w:pos="3840"/>
              </w:tabs>
              <w:spacing w:after="0"/>
              <w:rPr>
                <w:sz w:val="24"/>
                <w:szCs w:val="24"/>
              </w:rPr>
            </w:pPr>
            <w:r w:rsidRPr="00AB50DF">
              <w:rPr>
                <w:sz w:val="24"/>
                <w:szCs w:val="24"/>
              </w:rPr>
              <w:t>Проекты, реализуемые в рамках муниципальной программы</w:t>
            </w:r>
          </w:p>
        </w:tc>
        <w:tc>
          <w:tcPr>
            <w:tcW w:w="7087" w:type="dxa"/>
            <w:vAlign w:val="center"/>
          </w:tcPr>
          <w:p w:rsidR="00A966D3" w:rsidRPr="00097A43" w:rsidRDefault="00097A43" w:rsidP="00F748E0">
            <w:pPr>
              <w:tabs>
                <w:tab w:val="left" w:pos="270"/>
                <w:tab w:val="left" w:pos="3840"/>
              </w:tabs>
              <w:spacing w:after="0"/>
              <w:rPr>
                <w:sz w:val="24"/>
                <w:szCs w:val="24"/>
              </w:rPr>
            </w:pPr>
            <w:r w:rsidRPr="00097A43">
              <w:rPr>
                <w:rFonts w:eastAsia="Courier New"/>
                <w:sz w:val="24"/>
                <w:szCs w:val="24"/>
              </w:rPr>
              <w:t>Реализация проектов не предусмотрена</w:t>
            </w:r>
          </w:p>
        </w:tc>
      </w:tr>
      <w:tr w:rsidR="005C16D9" w:rsidRPr="006660AB" w:rsidTr="00F748E0">
        <w:trPr>
          <w:trHeight w:val="1935"/>
        </w:trPr>
        <w:tc>
          <w:tcPr>
            <w:tcW w:w="2552" w:type="dxa"/>
            <w:vAlign w:val="center"/>
          </w:tcPr>
          <w:p w:rsidR="005C16D9" w:rsidRPr="006660AB" w:rsidRDefault="005C16D9" w:rsidP="00F748E0">
            <w:pPr>
              <w:tabs>
                <w:tab w:val="left" w:pos="270"/>
                <w:tab w:val="left" w:pos="3840"/>
              </w:tabs>
              <w:spacing w:after="0"/>
              <w:rPr>
                <w:sz w:val="24"/>
                <w:szCs w:val="24"/>
              </w:rPr>
            </w:pPr>
            <w:r w:rsidRPr="006660AB">
              <w:rPr>
                <w:sz w:val="24"/>
                <w:szCs w:val="24"/>
              </w:rPr>
              <w:lastRenderedPageBreak/>
              <w:t>Финансовое обеспечение муниципальной программы – всего, в том числе по годам реализации</w:t>
            </w:r>
          </w:p>
        </w:tc>
        <w:tc>
          <w:tcPr>
            <w:tcW w:w="7087" w:type="dxa"/>
            <w:vAlign w:val="center"/>
          </w:tcPr>
          <w:p w:rsidR="005C16D9" w:rsidRPr="005C16D9" w:rsidRDefault="005C16D9" w:rsidP="00F748E0">
            <w:pPr>
              <w:pStyle w:val="ConsPlusNormal0"/>
              <w:rPr>
                <w:rFonts w:ascii="Times New Roman" w:hAnsi="Times New Roman" w:cs="Times New Roman"/>
                <w:sz w:val="24"/>
                <w:szCs w:val="24"/>
              </w:rPr>
            </w:pPr>
            <w:r w:rsidRPr="005C16D9">
              <w:rPr>
                <w:rFonts w:ascii="Times New Roman" w:hAnsi="Times New Roman" w:cs="Times New Roman"/>
                <w:sz w:val="24"/>
                <w:szCs w:val="24"/>
              </w:rPr>
              <w:t>Всего – 1 </w:t>
            </w:r>
            <w:r w:rsidR="00F7730C">
              <w:rPr>
                <w:rFonts w:ascii="Times New Roman" w:hAnsi="Times New Roman" w:cs="Times New Roman"/>
                <w:sz w:val="24"/>
                <w:szCs w:val="24"/>
              </w:rPr>
              <w:t>528</w:t>
            </w:r>
            <w:r w:rsidRPr="005C16D9">
              <w:rPr>
                <w:rFonts w:ascii="Times New Roman" w:hAnsi="Times New Roman" w:cs="Times New Roman"/>
                <w:sz w:val="24"/>
                <w:szCs w:val="24"/>
              </w:rPr>
              <w:t> </w:t>
            </w:r>
            <w:r w:rsidR="00F7730C">
              <w:rPr>
                <w:rFonts w:ascii="Times New Roman" w:hAnsi="Times New Roman" w:cs="Times New Roman"/>
                <w:sz w:val="24"/>
                <w:szCs w:val="24"/>
              </w:rPr>
              <w:t>507</w:t>
            </w:r>
            <w:r w:rsidRPr="005C16D9">
              <w:rPr>
                <w:rFonts w:ascii="Times New Roman" w:hAnsi="Times New Roman" w:cs="Times New Roman"/>
                <w:sz w:val="24"/>
                <w:szCs w:val="24"/>
              </w:rPr>
              <w:t xml:space="preserve"> </w:t>
            </w:r>
            <w:r w:rsidR="00F7730C">
              <w:rPr>
                <w:rFonts w:ascii="Times New Roman" w:hAnsi="Times New Roman" w:cs="Times New Roman"/>
                <w:sz w:val="24"/>
                <w:szCs w:val="24"/>
              </w:rPr>
              <w:t>0</w:t>
            </w:r>
            <w:r w:rsidRPr="005C16D9">
              <w:rPr>
                <w:rFonts w:ascii="Times New Roman" w:hAnsi="Times New Roman" w:cs="Times New Roman"/>
                <w:sz w:val="24"/>
                <w:szCs w:val="24"/>
              </w:rPr>
              <w:t>00,00 рублей, в том числе:</w:t>
            </w:r>
          </w:p>
          <w:p w:rsidR="005C16D9" w:rsidRPr="005C16D9" w:rsidRDefault="005C16D9" w:rsidP="00F748E0">
            <w:pPr>
              <w:pStyle w:val="ConsPlusNormal0"/>
              <w:rPr>
                <w:rFonts w:ascii="Times New Roman" w:hAnsi="Times New Roman" w:cs="Times New Roman"/>
                <w:sz w:val="24"/>
                <w:szCs w:val="24"/>
              </w:rPr>
            </w:pPr>
            <w:r w:rsidRPr="005C16D9">
              <w:rPr>
                <w:rFonts w:ascii="Times New Roman" w:hAnsi="Times New Roman" w:cs="Times New Roman"/>
                <w:sz w:val="24"/>
                <w:szCs w:val="24"/>
              </w:rPr>
              <w:t>202</w:t>
            </w:r>
            <w:r w:rsidR="00F7730C">
              <w:rPr>
                <w:rFonts w:ascii="Times New Roman" w:hAnsi="Times New Roman" w:cs="Times New Roman"/>
                <w:sz w:val="24"/>
                <w:szCs w:val="24"/>
              </w:rPr>
              <w:t>4</w:t>
            </w:r>
            <w:r w:rsidRPr="005C16D9">
              <w:rPr>
                <w:rFonts w:ascii="Times New Roman" w:hAnsi="Times New Roman" w:cs="Times New Roman"/>
                <w:sz w:val="24"/>
                <w:szCs w:val="24"/>
              </w:rPr>
              <w:t xml:space="preserve"> год – </w:t>
            </w:r>
            <w:r w:rsidR="00F7730C">
              <w:rPr>
                <w:rFonts w:ascii="Times New Roman" w:hAnsi="Times New Roman" w:cs="Times New Roman"/>
                <w:sz w:val="24"/>
                <w:szCs w:val="24"/>
              </w:rPr>
              <w:t>306 001 400</w:t>
            </w:r>
            <w:r w:rsidRPr="005C16D9">
              <w:rPr>
                <w:rFonts w:ascii="Times New Roman" w:hAnsi="Times New Roman" w:cs="Times New Roman"/>
                <w:sz w:val="24"/>
                <w:szCs w:val="24"/>
              </w:rPr>
              <w:t>,00</w:t>
            </w:r>
            <w:r w:rsidRPr="005C16D9">
              <w:rPr>
                <w:rFonts w:ascii="Times New Roman" w:hAnsi="Times New Roman" w:cs="Times New Roman"/>
                <w:bCs/>
                <w:sz w:val="24"/>
                <w:szCs w:val="24"/>
              </w:rPr>
              <w:t xml:space="preserve"> </w:t>
            </w:r>
            <w:r w:rsidRPr="005C16D9">
              <w:rPr>
                <w:rFonts w:ascii="Times New Roman" w:hAnsi="Times New Roman" w:cs="Times New Roman"/>
                <w:sz w:val="24"/>
                <w:szCs w:val="24"/>
              </w:rPr>
              <w:t>рублей</w:t>
            </w:r>
          </w:p>
          <w:p w:rsidR="005C16D9" w:rsidRPr="005C16D9" w:rsidRDefault="000E22F5" w:rsidP="00F748E0">
            <w:pPr>
              <w:pStyle w:val="ConsPlusNormal0"/>
              <w:rPr>
                <w:rFonts w:ascii="Times New Roman" w:hAnsi="Times New Roman" w:cs="Times New Roman"/>
                <w:sz w:val="24"/>
                <w:szCs w:val="24"/>
              </w:rPr>
            </w:pPr>
            <w:r>
              <w:rPr>
                <w:rFonts w:ascii="Times New Roman" w:hAnsi="Times New Roman" w:cs="Times New Roman"/>
                <w:sz w:val="24"/>
                <w:szCs w:val="24"/>
              </w:rPr>
              <w:t>2025</w:t>
            </w:r>
            <w:r w:rsidR="005C16D9" w:rsidRPr="005C16D9">
              <w:rPr>
                <w:rFonts w:ascii="Times New Roman" w:hAnsi="Times New Roman" w:cs="Times New Roman"/>
                <w:sz w:val="24"/>
                <w:szCs w:val="24"/>
              </w:rPr>
              <w:t xml:space="preserve"> год – </w:t>
            </w:r>
            <w:r w:rsidR="00F7730C">
              <w:rPr>
                <w:rFonts w:ascii="Times New Roman" w:hAnsi="Times New Roman" w:cs="Times New Roman"/>
                <w:sz w:val="24"/>
                <w:szCs w:val="24"/>
              </w:rPr>
              <w:t>305 701 400</w:t>
            </w:r>
            <w:r w:rsidR="005C16D9" w:rsidRPr="005C16D9">
              <w:rPr>
                <w:rFonts w:ascii="Times New Roman" w:hAnsi="Times New Roman" w:cs="Times New Roman"/>
                <w:sz w:val="24"/>
                <w:szCs w:val="24"/>
              </w:rPr>
              <w:t>,00</w:t>
            </w:r>
            <w:r w:rsidR="005C16D9" w:rsidRPr="005C16D9">
              <w:rPr>
                <w:rFonts w:ascii="Times New Roman" w:hAnsi="Times New Roman" w:cs="Times New Roman"/>
                <w:bCs/>
                <w:sz w:val="24"/>
                <w:szCs w:val="24"/>
              </w:rPr>
              <w:t xml:space="preserve"> </w:t>
            </w:r>
            <w:r w:rsidR="005C16D9" w:rsidRPr="005C16D9">
              <w:rPr>
                <w:rFonts w:ascii="Times New Roman" w:hAnsi="Times New Roman" w:cs="Times New Roman"/>
                <w:sz w:val="24"/>
                <w:szCs w:val="24"/>
              </w:rPr>
              <w:t>рублей</w:t>
            </w:r>
          </w:p>
          <w:p w:rsidR="005C16D9" w:rsidRPr="005C16D9" w:rsidRDefault="000E22F5" w:rsidP="00F748E0">
            <w:pPr>
              <w:pStyle w:val="ConsPlusNormal0"/>
              <w:rPr>
                <w:rFonts w:ascii="Times New Roman" w:hAnsi="Times New Roman" w:cs="Times New Roman"/>
                <w:sz w:val="24"/>
                <w:szCs w:val="24"/>
              </w:rPr>
            </w:pPr>
            <w:r>
              <w:rPr>
                <w:rFonts w:ascii="Times New Roman" w:hAnsi="Times New Roman" w:cs="Times New Roman"/>
                <w:sz w:val="24"/>
                <w:szCs w:val="24"/>
              </w:rPr>
              <w:t>2026</w:t>
            </w:r>
            <w:r w:rsidR="005C16D9" w:rsidRPr="005C16D9">
              <w:rPr>
                <w:rFonts w:ascii="Times New Roman" w:hAnsi="Times New Roman" w:cs="Times New Roman"/>
                <w:sz w:val="24"/>
                <w:szCs w:val="24"/>
              </w:rPr>
              <w:t xml:space="preserve"> год – </w:t>
            </w:r>
            <w:r w:rsidR="00F7730C">
              <w:rPr>
                <w:rFonts w:ascii="Times New Roman" w:hAnsi="Times New Roman" w:cs="Times New Roman"/>
                <w:sz w:val="24"/>
                <w:szCs w:val="24"/>
              </w:rPr>
              <w:t>305 601 400,</w:t>
            </w:r>
            <w:r w:rsidR="005C16D9" w:rsidRPr="005C16D9">
              <w:rPr>
                <w:rFonts w:ascii="Times New Roman" w:hAnsi="Times New Roman" w:cs="Times New Roman"/>
                <w:sz w:val="24"/>
                <w:szCs w:val="24"/>
              </w:rPr>
              <w:t>00 рублей</w:t>
            </w:r>
          </w:p>
          <w:p w:rsidR="005C16D9" w:rsidRPr="005C16D9" w:rsidRDefault="000E22F5" w:rsidP="00F748E0">
            <w:pPr>
              <w:pStyle w:val="ConsPlusNormal0"/>
              <w:rPr>
                <w:rFonts w:ascii="Times New Roman" w:hAnsi="Times New Roman" w:cs="Times New Roman"/>
                <w:sz w:val="24"/>
                <w:szCs w:val="24"/>
              </w:rPr>
            </w:pPr>
            <w:r>
              <w:rPr>
                <w:rFonts w:ascii="Times New Roman" w:hAnsi="Times New Roman" w:cs="Times New Roman"/>
                <w:sz w:val="24"/>
                <w:szCs w:val="24"/>
              </w:rPr>
              <w:t>2027</w:t>
            </w:r>
            <w:r w:rsidR="005C16D9" w:rsidRPr="005C16D9">
              <w:rPr>
                <w:rFonts w:ascii="Times New Roman" w:hAnsi="Times New Roman" w:cs="Times New Roman"/>
                <w:sz w:val="24"/>
                <w:szCs w:val="24"/>
              </w:rPr>
              <w:t xml:space="preserve"> год – </w:t>
            </w:r>
            <w:r w:rsidR="00F7730C">
              <w:rPr>
                <w:rFonts w:ascii="Times New Roman" w:hAnsi="Times New Roman" w:cs="Times New Roman"/>
                <w:sz w:val="24"/>
                <w:szCs w:val="24"/>
              </w:rPr>
              <w:t>305 601 400,</w:t>
            </w:r>
            <w:r w:rsidR="00F7730C" w:rsidRPr="005C16D9">
              <w:rPr>
                <w:rFonts w:ascii="Times New Roman" w:hAnsi="Times New Roman" w:cs="Times New Roman"/>
                <w:sz w:val="24"/>
                <w:szCs w:val="24"/>
              </w:rPr>
              <w:t xml:space="preserve">00 </w:t>
            </w:r>
            <w:r w:rsidR="005C16D9" w:rsidRPr="005C16D9">
              <w:rPr>
                <w:rFonts w:ascii="Times New Roman" w:hAnsi="Times New Roman" w:cs="Times New Roman"/>
                <w:sz w:val="24"/>
                <w:szCs w:val="24"/>
              </w:rPr>
              <w:t>рублей</w:t>
            </w:r>
          </w:p>
          <w:p w:rsidR="005C16D9" w:rsidRPr="005C16D9" w:rsidRDefault="005C16D9" w:rsidP="00F748E0">
            <w:pPr>
              <w:tabs>
                <w:tab w:val="left" w:pos="270"/>
                <w:tab w:val="left" w:pos="3840"/>
              </w:tabs>
              <w:spacing w:after="0"/>
              <w:rPr>
                <w:sz w:val="24"/>
                <w:szCs w:val="24"/>
              </w:rPr>
            </w:pPr>
            <w:r>
              <w:rPr>
                <w:sz w:val="24"/>
                <w:szCs w:val="24"/>
              </w:rPr>
              <w:t xml:space="preserve">            </w:t>
            </w:r>
            <w:r w:rsidR="000E22F5">
              <w:rPr>
                <w:sz w:val="24"/>
                <w:szCs w:val="24"/>
              </w:rPr>
              <w:t>2028</w:t>
            </w:r>
            <w:r w:rsidRPr="005C16D9">
              <w:rPr>
                <w:sz w:val="24"/>
                <w:szCs w:val="24"/>
              </w:rPr>
              <w:t xml:space="preserve"> год – </w:t>
            </w:r>
            <w:r w:rsidR="00F7730C">
              <w:rPr>
                <w:sz w:val="24"/>
                <w:szCs w:val="24"/>
              </w:rPr>
              <w:t>305 601 400,</w:t>
            </w:r>
            <w:r w:rsidR="00F7730C" w:rsidRPr="005C16D9">
              <w:rPr>
                <w:sz w:val="24"/>
                <w:szCs w:val="24"/>
              </w:rPr>
              <w:t xml:space="preserve">00 </w:t>
            </w:r>
            <w:r w:rsidRPr="005C16D9">
              <w:rPr>
                <w:sz w:val="24"/>
                <w:szCs w:val="24"/>
              </w:rPr>
              <w:t>рублей</w:t>
            </w:r>
          </w:p>
        </w:tc>
      </w:tr>
      <w:tr w:rsidR="00097A43" w:rsidRPr="003F2B93" w:rsidTr="00F748E0">
        <w:tc>
          <w:tcPr>
            <w:tcW w:w="2552" w:type="dxa"/>
            <w:vAlign w:val="center"/>
          </w:tcPr>
          <w:p w:rsidR="00097A43" w:rsidRPr="00097A43" w:rsidRDefault="00097A43" w:rsidP="00F748E0">
            <w:pPr>
              <w:tabs>
                <w:tab w:val="left" w:pos="270"/>
                <w:tab w:val="left" w:pos="3840"/>
              </w:tabs>
              <w:spacing w:after="0"/>
              <w:rPr>
                <w:sz w:val="24"/>
                <w:szCs w:val="24"/>
              </w:rPr>
            </w:pPr>
            <w:r w:rsidRPr="00097A43">
              <w:rPr>
                <w:sz w:val="24"/>
                <w:szCs w:val="24"/>
              </w:rPr>
              <w:t>Размер налоговых расходов, направленных на достижение цели муниципальной программы, - всего, в том числе по годам реализации</w:t>
            </w:r>
          </w:p>
        </w:tc>
        <w:tc>
          <w:tcPr>
            <w:tcW w:w="7087" w:type="dxa"/>
            <w:vAlign w:val="center"/>
          </w:tcPr>
          <w:p w:rsidR="00097A43" w:rsidRPr="00097A43" w:rsidRDefault="00097A43" w:rsidP="00F748E0">
            <w:pPr>
              <w:autoSpaceDE w:val="0"/>
              <w:autoSpaceDN w:val="0"/>
              <w:adjustRightInd w:val="0"/>
              <w:spacing w:after="0"/>
              <w:rPr>
                <w:sz w:val="24"/>
                <w:szCs w:val="24"/>
              </w:rPr>
            </w:pPr>
            <w:r w:rsidRPr="00097A43">
              <w:rPr>
                <w:rFonts w:eastAsia="Courier New"/>
                <w:sz w:val="24"/>
                <w:szCs w:val="24"/>
              </w:rPr>
              <w:t>Налоговые расходы не предусмотрены</w:t>
            </w:r>
          </w:p>
        </w:tc>
      </w:tr>
    </w:tbl>
    <w:p w:rsidR="009209C1" w:rsidRDefault="009209C1"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74696B" w:rsidRDefault="0074696B" w:rsidP="00080C43">
      <w:pPr>
        <w:tabs>
          <w:tab w:val="left" w:pos="4110"/>
          <w:tab w:val="right" w:pos="9355"/>
        </w:tabs>
        <w:spacing w:after="0"/>
        <w:jc w:val="center"/>
        <w:rPr>
          <w:b/>
          <w:sz w:val="24"/>
          <w:szCs w:val="24"/>
        </w:rPr>
      </w:pPr>
    </w:p>
    <w:p w:rsidR="006977C5" w:rsidRPr="0074696B" w:rsidRDefault="005942FE" w:rsidP="00080C43">
      <w:pPr>
        <w:tabs>
          <w:tab w:val="left" w:pos="4110"/>
          <w:tab w:val="right" w:pos="9355"/>
        </w:tabs>
        <w:spacing w:after="0"/>
        <w:jc w:val="center"/>
        <w:rPr>
          <w:b/>
          <w:szCs w:val="28"/>
        </w:rPr>
      </w:pPr>
      <w:r w:rsidRPr="0074696B">
        <w:rPr>
          <w:b/>
          <w:szCs w:val="28"/>
        </w:rPr>
        <w:lastRenderedPageBreak/>
        <w:t xml:space="preserve">Раздел </w:t>
      </w:r>
      <w:r w:rsidR="00471D0B" w:rsidRPr="0074696B">
        <w:rPr>
          <w:b/>
          <w:szCs w:val="28"/>
        </w:rPr>
        <w:t xml:space="preserve">1. </w:t>
      </w:r>
      <w:r w:rsidRPr="0074696B">
        <w:rPr>
          <w:b/>
          <w:szCs w:val="28"/>
        </w:rPr>
        <w:t>Общая х</w:t>
      </w:r>
      <w:r w:rsidR="00471D0B" w:rsidRPr="0074696B">
        <w:rPr>
          <w:b/>
          <w:szCs w:val="28"/>
        </w:rPr>
        <w:t>арактеристика</w:t>
      </w:r>
      <w:r w:rsidRPr="0074696B">
        <w:rPr>
          <w:b/>
          <w:szCs w:val="28"/>
        </w:rPr>
        <w:t xml:space="preserve">, основные проблемы и </w:t>
      </w:r>
    </w:p>
    <w:p w:rsidR="00495A1E" w:rsidRPr="0074696B" w:rsidRDefault="005942FE" w:rsidP="00080C43">
      <w:pPr>
        <w:tabs>
          <w:tab w:val="left" w:pos="4110"/>
          <w:tab w:val="right" w:pos="9355"/>
        </w:tabs>
        <w:spacing w:after="0"/>
        <w:jc w:val="center"/>
        <w:rPr>
          <w:b/>
          <w:szCs w:val="28"/>
        </w:rPr>
      </w:pPr>
      <w:r w:rsidRPr="0074696B">
        <w:rPr>
          <w:b/>
          <w:szCs w:val="28"/>
        </w:rPr>
        <w:t>прогноз</w:t>
      </w:r>
      <w:r w:rsidR="00471D0B" w:rsidRPr="0074696B">
        <w:rPr>
          <w:b/>
          <w:szCs w:val="28"/>
        </w:rPr>
        <w:t xml:space="preserve"> </w:t>
      </w:r>
      <w:r w:rsidRPr="0074696B">
        <w:rPr>
          <w:b/>
          <w:szCs w:val="28"/>
        </w:rPr>
        <w:t xml:space="preserve">развития </w:t>
      </w:r>
      <w:r w:rsidR="00471D0B" w:rsidRPr="0074696B">
        <w:rPr>
          <w:b/>
          <w:szCs w:val="28"/>
        </w:rPr>
        <w:t xml:space="preserve">сферы реализации </w:t>
      </w:r>
      <w:r w:rsidR="00E06A48" w:rsidRPr="0074696B">
        <w:rPr>
          <w:b/>
          <w:szCs w:val="28"/>
        </w:rPr>
        <w:t xml:space="preserve">муниципальной </w:t>
      </w:r>
      <w:r w:rsidR="00E573D4" w:rsidRPr="0074696B">
        <w:rPr>
          <w:b/>
          <w:szCs w:val="28"/>
        </w:rPr>
        <w:t>программы</w:t>
      </w:r>
      <w:r w:rsidR="00471D0B" w:rsidRPr="0074696B">
        <w:rPr>
          <w:b/>
          <w:szCs w:val="28"/>
        </w:rPr>
        <w:t xml:space="preserve"> </w:t>
      </w:r>
    </w:p>
    <w:p w:rsidR="00495A1E" w:rsidRPr="0074696B" w:rsidRDefault="006F31D7" w:rsidP="0074696B">
      <w:pPr>
        <w:pStyle w:val="ConsPlusNormal0"/>
        <w:spacing w:before="120"/>
        <w:ind w:firstLine="709"/>
        <w:jc w:val="both"/>
        <w:rPr>
          <w:rFonts w:ascii="Times New Roman" w:hAnsi="Times New Roman" w:cs="Times New Roman"/>
          <w:sz w:val="28"/>
          <w:szCs w:val="28"/>
        </w:rPr>
      </w:pPr>
      <w:r w:rsidRPr="0074696B">
        <w:rPr>
          <w:rFonts w:ascii="Times New Roman" w:hAnsi="Times New Roman" w:cs="Times New Roman"/>
          <w:sz w:val="28"/>
          <w:szCs w:val="28"/>
        </w:rPr>
        <w:t xml:space="preserve">Муниципальная программа «Забота» </w:t>
      </w:r>
      <w:r w:rsidR="00E57579" w:rsidRPr="0074696B">
        <w:rPr>
          <w:rFonts w:ascii="Times New Roman" w:hAnsi="Times New Roman" w:cs="Times New Roman"/>
          <w:sz w:val="28"/>
          <w:szCs w:val="28"/>
        </w:rPr>
        <w:t>во</w:t>
      </w:r>
      <w:r w:rsidR="007D0A66" w:rsidRPr="0074696B">
        <w:rPr>
          <w:rFonts w:ascii="Times New Roman" w:hAnsi="Times New Roman" w:cs="Times New Roman"/>
          <w:sz w:val="28"/>
          <w:szCs w:val="28"/>
        </w:rPr>
        <w:t xml:space="preserve"> </w:t>
      </w:r>
      <w:r w:rsidRPr="0074696B">
        <w:rPr>
          <w:rFonts w:ascii="Times New Roman" w:hAnsi="Times New Roman" w:cs="Times New Roman"/>
          <w:sz w:val="28"/>
          <w:szCs w:val="28"/>
        </w:rPr>
        <w:t>Всеволожск</w:t>
      </w:r>
      <w:r w:rsidR="00E57579" w:rsidRPr="0074696B">
        <w:rPr>
          <w:rFonts w:ascii="Times New Roman" w:hAnsi="Times New Roman" w:cs="Times New Roman"/>
          <w:sz w:val="28"/>
          <w:szCs w:val="28"/>
        </w:rPr>
        <w:t>ом</w:t>
      </w:r>
      <w:r w:rsidRPr="0074696B">
        <w:rPr>
          <w:rFonts w:ascii="Times New Roman" w:hAnsi="Times New Roman" w:cs="Times New Roman"/>
          <w:sz w:val="28"/>
          <w:szCs w:val="28"/>
        </w:rPr>
        <w:t xml:space="preserve"> муниципально</w:t>
      </w:r>
      <w:r w:rsidR="00E57579" w:rsidRPr="0074696B">
        <w:rPr>
          <w:rFonts w:ascii="Times New Roman" w:hAnsi="Times New Roman" w:cs="Times New Roman"/>
          <w:sz w:val="28"/>
          <w:szCs w:val="28"/>
        </w:rPr>
        <w:t>м</w:t>
      </w:r>
      <w:r w:rsidRPr="0074696B">
        <w:rPr>
          <w:rFonts w:ascii="Times New Roman" w:hAnsi="Times New Roman" w:cs="Times New Roman"/>
          <w:sz w:val="28"/>
          <w:szCs w:val="28"/>
        </w:rPr>
        <w:t xml:space="preserve"> район</w:t>
      </w:r>
      <w:r w:rsidR="00E57579" w:rsidRPr="0074696B">
        <w:rPr>
          <w:rFonts w:ascii="Times New Roman" w:hAnsi="Times New Roman" w:cs="Times New Roman"/>
          <w:sz w:val="28"/>
          <w:szCs w:val="28"/>
        </w:rPr>
        <w:t>е»</w:t>
      </w:r>
      <w:r w:rsidRPr="0074696B">
        <w:rPr>
          <w:rFonts w:ascii="Times New Roman" w:hAnsi="Times New Roman" w:cs="Times New Roman"/>
          <w:sz w:val="28"/>
          <w:szCs w:val="28"/>
        </w:rPr>
        <w:t xml:space="preserve"> разработана в соответствии с Указом Президента Российской Федерации от 07.05.2012 </w:t>
      </w:r>
      <w:r w:rsidR="00723F0A" w:rsidRPr="0074696B">
        <w:rPr>
          <w:rFonts w:ascii="Times New Roman" w:hAnsi="Times New Roman" w:cs="Times New Roman"/>
          <w:sz w:val="28"/>
          <w:szCs w:val="28"/>
        </w:rPr>
        <w:t xml:space="preserve">г. </w:t>
      </w:r>
      <w:r w:rsidR="00ED2767" w:rsidRPr="0074696B">
        <w:rPr>
          <w:rFonts w:ascii="Times New Roman" w:hAnsi="Times New Roman" w:cs="Times New Roman"/>
          <w:sz w:val="28"/>
          <w:szCs w:val="28"/>
        </w:rPr>
        <w:t xml:space="preserve">№ 597 </w:t>
      </w:r>
      <w:r w:rsidRPr="0074696B">
        <w:rPr>
          <w:rFonts w:ascii="Times New Roman" w:hAnsi="Times New Roman" w:cs="Times New Roman"/>
          <w:sz w:val="28"/>
          <w:szCs w:val="28"/>
        </w:rPr>
        <w:t xml:space="preserve">«О мероприятиях по реализации государственной социальной политики»; </w:t>
      </w:r>
      <w:r w:rsidR="007D7620" w:rsidRPr="0074696B">
        <w:rPr>
          <w:rFonts w:ascii="Times New Roman" w:eastAsia="Calibri" w:hAnsi="Times New Roman" w:cs="Times New Roman"/>
          <w:sz w:val="28"/>
          <w:szCs w:val="28"/>
          <w:lang w:eastAsia="en-US"/>
        </w:rPr>
        <w:t>Указ</w:t>
      </w:r>
      <w:r w:rsidR="00723F0A" w:rsidRPr="0074696B">
        <w:rPr>
          <w:rFonts w:ascii="Times New Roman" w:eastAsia="Calibri" w:hAnsi="Times New Roman" w:cs="Times New Roman"/>
          <w:sz w:val="28"/>
          <w:szCs w:val="28"/>
          <w:lang w:eastAsia="en-US"/>
        </w:rPr>
        <w:t>ом</w:t>
      </w:r>
      <w:r w:rsidR="007D7620" w:rsidRPr="0074696B">
        <w:rPr>
          <w:rFonts w:ascii="Times New Roman" w:eastAsia="Calibri" w:hAnsi="Times New Roman" w:cs="Times New Roman"/>
          <w:sz w:val="28"/>
          <w:szCs w:val="28"/>
          <w:lang w:eastAsia="en-US"/>
        </w:rPr>
        <w:t xml:space="preserve"> Президента Российской Федерации от 7</w:t>
      </w:r>
      <w:r w:rsidR="00723F0A" w:rsidRPr="0074696B">
        <w:rPr>
          <w:rFonts w:ascii="Times New Roman" w:eastAsia="Calibri" w:hAnsi="Times New Roman" w:cs="Times New Roman"/>
          <w:sz w:val="28"/>
          <w:szCs w:val="28"/>
          <w:lang w:eastAsia="en-US"/>
        </w:rPr>
        <w:t>.05.</w:t>
      </w:r>
      <w:r w:rsidR="007D7620" w:rsidRPr="0074696B">
        <w:rPr>
          <w:rFonts w:ascii="Times New Roman" w:eastAsia="Calibri" w:hAnsi="Times New Roman" w:cs="Times New Roman"/>
          <w:sz w:val="28"/>
          <w:szCs w:val="28"/>
          <w:lang w:eastAsia="en-US"/>
        </w:rPr>
        <w:t>2018 г. № 204 «О национальных целях и стратегических задачах развития Российской Федерации на период до 2024 года»</w:t>
      </w:r>
      <w:r w:rsidR="00AB6E6D" w:rsidRPr="0074696B">
        <w:rPr>
          <w:rFonts w:ascii="Times New Roman" w:hAnsi="Times New Roman" w:cs="Times New Roman"/>
          <w:sz w:val="28"/>
          <w:szCs w:val="28"/>
        </w:rPr>
        <w:t xml:space="preserve">; </w:t>
      </w:r>
      <w:r w:rsidRPr="0074696B">
        <w:rPr>
          <w:rFonts w:ascii="Times New Roman" w:hAnsi="Times New Roman" w:cs="Times New Roman"/>
          <w:sz w:val="28"/>
          <w:szCs w:val="28"/>
        </w:rPr>
        <w:t>Федеральным законом от 06.10.2003 № 131 - ФЗ «Об общих принципах организации местн</w:t>
      </w:r>
      <w:r w:rsidR="0009317D" w:rsidRPr="0074696B">
        <w:rPr>
          <w:rFonts w:ascii="Times New Roman" w:hAnsi="Times New Roman" w:cs="Times New Roman"/>
          <w:sz w:val="28"/>
          <w:szCs w:val="28"/>
        </w:rPr>
        <w:t xml:space="preserve">ого самоуправления в Российской </w:t>
      </w:r>
      <w:r w:rsidRPr="0074696B">
        <w:rPr>
          <w:rFonts w:ascii="Times New Roman" w:hAnsi="Times New Roman" w:cs="Times New Roman"/>
          <w:sz w:val="28"/>
          <w:szCs w:val="28"/>
        </w:rPr>
        <w:t>Федерации»; Федеральным законом от 24.06.1998 года № 120-ФЗ «Об основах системы профилактики безнадзорности и правонарушений несовершеннолетних», от 19.05.1995 № 81-ФЗ «О государственных пособиях гражданам, имеющим детей»; Областным законом Ленинг</w:t>
      </w:r>
      <w:r w:rsidR="0009317D" w:rsidRPr="0074696B">
        <w:rPr>
          <w:rFonts w:ascii="Times New Roman" w:hAnsi="Times New Roman" w:cs="Times New Roman"/>
          <w:sz w:val="28"/>
          <w:szCs w:val="28"/>
        </w:rPr>
        <w:t>радской о</w:t>
      </w:r>
      <w:r w:rsidR="0069440B" w:rsidRPr="0074696B">
        <w:rPr>
          <w:rFonts w:ascii="Times New Roman" w:hAnsi="Times New Roman" w:cs="Times New Roman"/>
          <w:sz w:val="28"/>
          <w:szCs w:val="28"/>
        </w:rPr>
        <w:t xml:space="preserve">бласти от 08.08.2016 № 76-оз «О </w:t>
      </w:r>
      <w:r w:rsidRPr="0074696B">
        <w:rPr>
          <w:rFonts w:ascii="Times New Roman" w:hAnsi="Times New Roman" w:cs="Times New Roman"/>
          <w:sz w:val="28"/>
          <w:szCs w:val="28"/>
        </w:rPr>
        <w:t xml:space="preserve">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w:t>
      </w:r>
      <w:r w:rsidRPr="0074696B">
        <w:rPr>
          <w:rFonts w:ascii="Times New Roman" w:hAnsi="Times New Roman" w:cs="Times New Roman"/>
          <w:spacing w:val="-6"/>
          <w:sz w:val="28"/>
          <w:szCs w:val="28"/>
        </w:rPr>
        <w:t xml:space="preserve">2025 года», Областным законом </w:t>
      </w:r>
      <w:r w:rsidR="00723F0A" w:rsidRPr="0074696B">
        <w:rPr>
          <w:rFonts w:ascii="Times New Roman" w:hAnsi="Times New Roman" w:cs="Times New Roman"/>
          <w:spacing w:val="-6"/>
          <w:sz w:val="28"/>
          <w:szCs w:val="28"/>
        </w:rPr>
        <w:t xml:space="preserve">Ленинградской области </w:t>
      </w:r>
      <w:r w:rsidRPr="0074696B">
        <w:rPr>
          <w:rFonts w:ascii="Times New Roman" w:hAnsi="Times New Roman" w:cs="Times New Roman"/>
          <w:spacing w:val="-6"/>
          <w:sz w:val="28"/>
          <w:szCs w:val="28"/>
        </w:rPr>
        <w:t>от 17.06.2011 № 47-оз «О наделении органов местного</w:t>
      </w:r>
      <w:r w:rsidRPr="0074696B">
        <w:rPr>
          <w:rFonts w:ascii="Times New Roman" w:hAnsi="Times New Roman" w:cs="Times New Roman"/>
          <w:sz w:val="28"/>
          <w:szCs w:val="28"/>
        </w:rPr>
        <w:t xml:space="preserve">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 </w:t>
      </w:r>
      <w:r w:rsidR="0074696B">
        <w:rPr>
          <w:rFonts w:ascii="Times New Roman" w:hAnsi="Times New Roman" w:cs="Times New Roman"/>
          <w:sz w:val="28"/>
          <w:szCs w:val="28"/>
        </w:rPr>
        <w:br/>
      </w:r>
      <w:r w:rsidRPr="0074696B">
        <w:rPr>
          <w:rFonts w:ascii="Times New Roman" w:hAnsi="Times New Roman" w:cs="Times New Roman"/>
          <w:sz w:val="28"/>
          <w:szCs w:val="28"/>
        </w:rPr>
        <w:t>в соответствии с нормами, закрепленными в Конвенции о правах ребенка, Конвенции о правах инвалидов</w:t>
      </w:r>
      <w:r w:rsidR="00495A1E" w:rsidRPr="0074696B">
        <w:rPr>
          <w:rFonts w:ascii="Times New Roman" w:hAnsi="Times New Roman" w:cs="Times New Roman"/>
          <w:sz w:val="28"/>
          <w:szCs w:val="28"/>
        </w:rPr>
        <w:t xml:space="preserve">; Положением о звании «Почетный гражданин Всеволожского района», утверждённым Решением Совета депутатов МО «Всеволожский муниципальный район» Ленинградской области </w:t>
      </w:r>
      <w:r w:rsidR="0074696B">
        <w:rPr>
          <w:rFonts w:ascii="Times New Roman" w:hAnsi="Times New Roman" w:cs="Times New Roman"/>
          <w:sz w:val="28"/>
          <w:szCs w:val="28"/>
        </w:rPr>
        <w:br/>
      </w:r>
      <w:r w:rsidR="00495A1E" w:rsidRPr="0074696B">
        <w:rPr>
          <w:rFonts w:ascii="Times New Roman" w:hAnsi="Times New Roman" w:cs="Times New Roman"/>
          <w:sz w:val="28"/>
          <w:szCs w:val="28"/>
        </w:rPr>
        <w:t>от 30.05.2013 года № 32; Положением о порядке назначения и выплаты пенсии за выслугу лет лицам, замещавшим муниципальные должности муниципальной службы МО «Всеволожский муниципальный район» ЛО, должности муниципальной службы МО «Всеволожский муниципальный район» ЛО, и доплаты к пенсии лицам, замещавшим муниципальные должности МО «Всеволожский муниципальный район ЛО, утверждённым Решением Совета депутатов МО «Всеволожский муниципальный район» ЛО 02.02.2012 года № 08.</w:t>
      </w:r>
    </w:p>
    <w:p w:rsidR="00471D0B" w:rsidRPr="0074696B" w:rsidRDefault="00ED2767" w:rsidP="0069440B">
      <w:pPr>
        <w:tabs>
          <w:tab w:val="left" w:pos="270"/>
          <w:tab w:val="left" w:pos="3840"/>
        </w:tabs>
        <w:spacing w:after="0"/>
        <w:ind w:firstLine="720"/>
        <w:jc w:val="both"/>
        <w:rPr>
          <w:szCs w:val="28"/>
        </w:rPr>
      </w:pPr>
      <w:r w:rsidRPr="0074696B">
        <w:rPr>
          <w:szCs w:val="28"/>
        </w:rPr>
        <w:t xml:space="preserve">В </w:t>
      </w:r>
      <w:r w:rsidR="0069440B" w:rsidRPr="0074696B">
        <w:rPr>
          <w:szCs w:val="28"/>
        </w:rPr>
        <w:t xml:space="preserve">соответствии с </w:t>
      </w:r>
      <w:r w:rsidR="00471D0B" w:rsidRPr="0074696B">
        <w:rPr>
          <w:szCs w:val="28"/>
        </w:rPr>
        <w:t xml:space="preserve">Конституцией Российской Федерации обеспечивается государственная поддержка семьи, материнства, отцовства и детства, детей-сирот и детей, оставшихся без попечения родителей, лиц </w:t>
      </w:r>
      <w:r w:rsidR="009C7134" w:rsidRPr="0074696B">
        <w:rPr>
          <w:szCs w:val="28"/>
        </w:rPr>
        <w:t xml:space="preserve">из </w:t>
      </w:r>
      <w:r w:rsidR="00471D0B" w:rsidRPr="0074696B">
        <w:rPr>
          <w:szCs w:val="28"/>
        </w:rPr>
        <w:t xml:space="preserve">числа детей-сирот, детей, оставшихся без попечения родителей, инвалидов и пожилых граждан, устанавливаются государственные гарантии </w:t>
      </w:r>
      <w:r w:rsidR="009C7134" w:rsidRPr="0074696B">
        <w:rPr>
          <w:szCs w:val="28"/>
        </w:rPr>
        <w:t xml:space="preserve">в сфере </w:t>
      </w:r>
      <w:r w:rsidR="00471D0B" w:rsidRPr="0074696B">
        <w:rPr>
          <w:szCs w:val="28"/>
        </w:rPr>
        <w:t>социальной защиты.</w:t>
      </w:r>
    </w:p>
    <w:p w:rsidR="00471D0B" w:rsidRPr="0074696B" w:rsidRDefault="00ED2767" w:rsidP="00080C43">
      <w:pPr>
        <w:tabs>
          <w:tab w:val="left" w:pos="270"/>
          <w:tab w:val="left" w:pos="3840"/>
        </w:tabs>
        <w:spacing w:after="0"/>
        <w:ind w:firstLine="720"/>
        <w:jc w:val="both"/>
        <w:rPr>
          <w:szCs w:val="28"/>
        </w:rPr>
      </w:pPr>
      <w:r w:rsidRPr="0074696B">
        <w:rPr>
          <w:szCs w:val="28"/>
        </w:rPr>
        <w:t xml:space="preserve">Особенности </w:t>
      </w:r>
      <w:r w:rsidR="00471D0B" w:rsidRPr="0074696B">
        <w:rPr>
          <w:szCs w:val="28"/>
        </w:rPr>
        <w:t xml:space="preserve">демографического, социального и экономического развития Всеволожского </w:t>
      </w:r>
      <w:r w:rsidR="009A7B4F" w:rsidRPr="0074696B">
        <w:rPr>
          <w:szCs w:val="28"/>
        </w:rPr>
        <w:t xml:space="preserve">муниципального </w:t>
      </w:r>
      <w:r w:rsidR="00471D0B" w:rsidRPr="0074696B">
        <w:rPr>
          <w:szCs w:val="28"/>
        </w:rPr>
        <w:t>района, а также специфика бюджетной обеспеченности и структуры расходов определяют систему поддержки населения.</w:t>
      </w:r>
    </w:p>
    <w:p w:rsidR="00471D0B" w:rsidRPr="0074696B" w:rsidRDefault="00471D0B" w:rsidP="009C63ED">
      <w:pPr>
        <w:tabs>
          <w:tab w:val="left" w:pos="270"/>
          <w:tab w:val="left" w:pos="3840"/>
        </w:tabs>
        <w:spacing w:after="0"/>
        <w:ind w:firstLine="720"/>
        <w:jc w:val="both"/>
        <w:rPr>
          <w:szCs w:val="28"/>
        </w:rPr>
      </w:pPr>
      <w:r w:rsidRPr="0074696B">
        <w:rPr>
          <w:szCs w:val="28"/>
        </w:rPr>
        <w:lastRenderedPageBreak/>
        <w:t xml:space="preserve">Реализация муниципальной программы «Забота» </w:t>
      </w:r>
      <w:r w:rsidR="00E57579" w:rsidRPr="0074696B">
        <w:rPr>
          <w:szCs w:val="28"/>
        </w:rPr>
        <w:t xml:space="preserve">во </w:t>
      </w:r>
      <w:r w:rsidRPr="0074696B">
        <w:rPr>
          <w:szCs w:val="28"/>
        </w:rPr>
        <w:t>Всеволожско</w:t>
      </w:r>
      <w:r w:rsidR="00E57579" w:rsidRPr="0074696B">
        <w:rPr>
          <w:szCs w:val="28"/>
        </w:rPr>
        <w:t>м муниципальном</w:t>
      </w:r>
      <w:r w:rsidRPr="0074696B">
        <w:rPr>
          <w:szCs w:val="28"/>
        </w:rPr>
        <w:t xml:space="preserve"> рай</w:t>
      </w:r>
      <w:r w:rsidR="00E57579" w:rsidRPr="0074696B">
        <w:rPr>
          <w:szCs w:val="28"/>
        </w:rPr>
        <w:t>оне</w:t>
      </w:r>
      <w:r w:rsidRPr="0074696B">
        <w:rPr>
          <w:szCs w:val="28"/>
        </w:rPr>
        <w:t>» направлена на улучшение качества ж</w:t>
      </w:r>
      <w:r w:rsidR="009C63ED" w:rsidRPr="0074696B">
        <w:rPr>
          <w:szCs w:val="28"/>
        </w:rPr>
        <w:t>изни отдельных категорий граждан, проживающих во</w:t>
      </w:r>
      <w:r w:rsidRPr="0074696B">
        <w:rPr>
          <w:szCs w:val="28"/>
        </w:rPr>
        <w:t xml:space="preserve"> Всеволож</w:t>
      </w:r>
      <w:r w:rsidR="009C63ED" w:rsidRPr="0074696B">
        <w:rPr>
          <w:szCs w:val="28"/>
        </w:rPr>
        <w:t>ском</w:t>
      </w:r>
      <w:r w:rsidR="007D0A66" w:rsidRPr="0074696B">
        <w:rPr>
          <w:szCs w:val="28"/>
        </w:rPr>
        <w:t xml:space="preserve"> муниципальном</w:t>
      </w:r>
      <w:r w:rsidR="009C63ED" w:rsidRPr="0074696B">
        <w:rPr>
          <w:szCs w:val="28"/>
        </w:rPr>
        <w:t xml:space="preserve"> районе путём эффективной</w:t>
      </w:r>
      <w:r w:rsidRPr="0074696B">
        <w:rPr>
          <w:szCs w:val="28"/>
        </w:rPr>
        <w:t xml:space="preserve"> поддержки за счет адресного оказания</w:t>
      </w:r>
      <w:r w:rsidR="009C63ED" w:rsidRPr="0074696B">
        <w:rPr>
          <w:szCs w:val="28"/>
        </w:rPr>
        <w:t xml:space="preserve"> помощи</w:t>
      </w:r>
      <w:r w:rsidRPr="0074696B">
        <w:rPr>
          <w:szCs w:val="28"/>
        </w:rPr>
        <w:t xml:space="preserve">, повышение эффективности и качества предоставления детям-сиротам и детям, оставшимся без попечения родителей, а также лицам из их числа, </w:t>
      </w:r>
      <w:r w:rsidR="0069440B" w:rsidRPr="0074696B">
        <w:rPr>
          <w:szCs w:val="28"/>
        </w:rPr>
        <w:t xml:space="preserve">мер </w:t>
      </w:r>
      <w:r w:rsidRPr="0074696B">
        <w:rPr>
          <w:szCs w:val="28"/>
        </w:rPr>
        <w:t xml:space="preserve">социальной поддержки, предусмотренной государством. </w:t>
      </w:r>
    </w:p>
    <w:p w:rsidR="005942FE" w:rsidRPr="0074696B" w:rsidRDefault="00471D0B" w:rsidP="00080C43">
      <w:pPr>
        <w:pStyle w:val="21"/>
        <w:spacing w:after="0"/>
        <w:ind w:firstLine="709"/>
        <w:rPr>
          <w:szCs w:val="28"/>
        </w:rPr>
      </w:pPr>
      <w:r w:rsidRPr="0074696B">
        <w:rPr>
          <w:szCs w:val="28"/>
        </w:rPr>
        <w:t xml:space="preserve">Демографическая ситуация во Всеволожском </w:t>
      </w:r>
      <w:r w:rsidR="007D0A66" w:rsidRPr="0074696B">
        <w:rPr>
          <w:szCs w:val="28"/>
        </w:rPr>
        <w:t xml:space="preserve">муниципальном </w:t>
      </w:r>
      <w:r w:rsidRPr="0074696B">
        <w:rPr>
          <w:szCs w:val="28"/>
        </w:rPr>
        <w:t>районе характеризуется повышением численности проживающих граждан в районе, в связи с миграционным приростом.</w:t>
      </w:r>
    </w:p>
    <w:p w:rsidR="009C63ED" w:rsidRPr="0074696B" w:rsidRDefault="009C63ED" w:rsidP="00AB6E6D">
      <w:pPr>
        <w:autoSpaceDE w:val="0"/>
        <w:autoSpaceDN w:val="0"/>
        <w:adjustRightInd w:val="0"/>
        <w:spacing w:after="0"/>
        <w:ind w:firstLine="709"/>
        <w:jc w:val="both"/>
        <w:rPr>
          <w:szCs w:val="28"/>
        </w:rPr>
      </w:pPr>
      <w:r w:rsidRPr="0074696B">
        <w:rPr>
          <w:szCs w:val="28"/>
        </w:rPr>
        <w:t>Численность населения Всеволожского</w:t>
      </w:r>
      <w:r w:rsidR="007D0A66" w:rsidRPr="0074696B">
        <w:rPr>
          <w:szCs w:val="28"/>
        </w:rPr>
        <w:t xml:space="preserve"> муниципального</w:t>
      </w:r>
      <w:r w:rsidRPr="0074696B">
        <w:rPr>
          <w:szCs w:val="28"/>
        </w:rPr>
        <w:t xml:space="preserve"> района по данным Всероссийской переписи населения, проведенной в 2021 году, составляет </w:t>
      </w:r>
      <w:r w:rsidR="00E57579" w:rsidRPr="0074696B">
        <w:rPr>
          <w:szCs w:val="28"/>
        </w:rPr>
        <w:t>на 01.01.2022</w:t>
      </w:r>
      <w:r w:rsidR="00205221" w:rsidRPr="0074696B">
        <w:rPr>
          <w:szCs w:val="28"/>
        </w:rPr>
        <w:t xml:space="preserve"> года </w:t>
      </w:r>
      <w:r w:rsidR="00E57579" w:rsidRPr="0074696B">
        <w:rPr>
          <w:szCs w:val="28"/>
        </w:rPr>
        <w:t>–</w:t>
      </w:r>
      <w:r w:rsidR="00143563" w:rsidRPr="0074696B">
        <w:rPr>
          <w:szCs w:val="28"/>
        </w:rPr>
        <w:t xml:space="preserve"> </w:t>
      </w:r>
      <w:r w:rsidR="00E57579" w:rsidRPr="0074696B">
        <w:rPr>
          <w:szCs w:val="28"/>
        </w:rPr>
        <w:t>527 281</w:t>
      </w:r>
      <w:r w:rsidRPr="0074696B">
        <w:rPr>
          <w:szCs w:val="28"/>
        </w:rPr>
        <w:t xml:space="preserve"> человек (на 01.01.2021 года – 473,5 тыс. человек</w:t>
      </w:r>
      <w:r w:rsidR="00E57579" w:rsidRPr="0074696B">
        <w:rPr>
          <w:szCs w:val="28"/>
        </w:rPr>
        <w:t xml:space="preserve">), а </w:t>
      </w:r>
      <w:r w:rsidR="007D0A66" w:rsidRPr="0074696B">
        <w:rPr>
          <w:szCs w:val="28"/>
        </w:rPr>
        <w:t>на 01.01.202</w:t>
      </w:r>
      <w:r w:rsidR="00E57579" w:rsidRPr="0074696B">
        <w:rPr>
          <w:szCs w:val="28"/>
        </w:rPr>
        <w:t>3</w:t>
      </w:r>
      <w:r w:rsidR="007D0A66" w:rsidRPr="0074696B">
        <w:rPr>
          <w:szCs w:val="28"/>
        </w:rPr>
        <w:t xml:space="preserve"> </w:t>
      </w:r>
      <w:r w:rsidR="00E57579" w:rsidRPr="0074696B">
        <w:rPr>
          <w:szCs w:val="28"/>
        </w:rPr>
        <w:t xml:space="preserve">года </w:t>
      </w:r>
      <w:r w:rsidR="007D0A66" w:rsidRPr="0074696B">
        <w:rPr>
          <w:szCs w:val="28"/>
        </w:rPr>
        <w:t>– 554</w:t>
      </w:r>
      <w:r w:rsidR="00C42AB9" w:rsidRPr="0074696B">
        <w:rPr>
          <w:szCs w:val="28"/>
        </w:rPr>
        <w:t xml:space="preserve"> </w:t>
      </w:r>
      <w:r w:rsidR="007D0A66" w:rsidRPr="0074696B">
        <w:rPr>
          <w:szCs w:val="28"/>
        </w:rPr>
        <w:t>288</w:t>
      </w:r>
      <w:r w:rsidR="00E57579" w:rsidRPr="0074696B">
        <w:rPr>
          <w:szCs w:val="28"/>
        </w:rPr>
        <w:t xml:space="preserve"> человек.</w:t>
      </w:r>
      <w:r w:rsidR="004E54DB" w:rsidRPr="0074696B">
        <w:rPr>
          <w:szCs w:val="28"/>
        </w:rPr>
        <w:t xml:space="preserve"> По данным статистического бюллетеня «</w:t>
      </w:r>
      <w:proofErr w:type="spellStart"/>
      <w:r w:rsidR="004E54DB" w:rsidRPr="0074696B">
        <w:rPr>
          <w:szCs w:val="28"/>
        </w:rPr>
        <w:t>Возростно</w:t>
      </w:r>
      <w:proofErr w:type="spellEnd"/>
      <w:r w:rsidR="004E54DB" w:rsidRPr="0074696B">
        <w:rPr>
          <w:szCs w:val="28"/>
        </w:rPr>
        <w:t xml:space="preserve"> - половой состав населения Ленинградской области на 01 января 202</w:t>
      </w:r>
      <w:r w:rsidR="009A7B4F" w:rsidRPr="0074696B">
        <w:rPr>
          <w:szCs w:val="28"/>
        </w:rPr>
        <w:t>3</w:t>
      </w:r>
      <w:r w:rsidR="004E54DB" w:rsidRPr="0074696B">
        <w:rPr>
          <w:szCs w:val="28"/>
        </w:rPr>
        <w:t xml:space="preserve"> года» численность детского населения от 0 до 17 лет включительно составляет </w:t>
      </w:r>
      <w:r w:rsidR="007D0A66" w:rsidRPr="0074696B">
        <w:rPr>
          <w:szCs w:val="28"/>
        </w:rPr>
        <w:t>88</w:t>
      </w:r>
      <w:r w:rsidR="009A7B4F" w:rsidRPr="0074696B">
        <w:rPr>
          <w:szCs w:val="28"/>
        </w:rPr>
        <w:t> </w:t>
      </w:r>
      <w:r w:rsidR="007D0A66" w:rsidRPr="0074696B">
        <w:rPr>
          <w:szCs w:val="28"/>
        </w:rPr>
        <w:t>396</w:t>
      </w:r>
      <w:r w:rsidR="009A7B4F" w:rsidRPr="0074696B">
        <w:rPr>
          <w:szCs w:val="28"/>
        </w:rPr>
        <w:t xml:space="preserve"> человек.</w:t>
      </w:r>
    </w:p>
    <w:p w:rsidR="00AB6E6D" w:rsidRPr="0074696B" w:rsidRDefault="00AB6E6D" w:rsidP="00302968">
      <w:pPr>
        <w:spacing w:after="0"/>
        <w:ind w:right="-87" w:firstLine="709"/>
        <w:jc w:val="both"/>
        <w:rPr>
          <w:szCs w:val="28"/>
        </w:rPr>
      </w:pPr>
      <w:r w:rsidRPr="0074696B">
        <w:rPr>
          <w:szCs w:val="28"/>
        </w:rPr>
        <w:t>В 202</w:t>
      </w:r>
      <w:r w:rsidR="009A7B4F" w:rsidRPr="0074696B">
        <w:rPr>
          <w:szCs w:val="28"/>
        </w:rPr>
        <w:t>4</w:t>
      </w:r>
      <w:r w:rsidRPr="0074696B">
        <w:rPr>
          <w:szCs w:val="28"/>
        </w:rPr>
        <w:t>-202</w:t>
      </w:r>
      <w:r w:rsidR="009A7B4F" w:rsidRPr="0074696B">
        <w:rPr>
          <w:szCs w:val="28"/>
        </w:rPr>
        <w:t>8</w:t>
      </w:r>
      <w:r w:rsidRPr="0074696B">
        <w:rPr>
          <w:szCs w:val="28"/>
        </w:rPr>
        <w:t xml:space="preserve"> годах в результ</w:t>
      </w:r>
      <w:r w:rsidR="004E54DB" w:rsidRPr="0074696B">
        <w:rPr>
          <w:szCs w:val="28"/>
        </w:rPr>
        <w:t xml:space="preserve">ате улучшения демографической </w:t>
      </w:r>
      <w:r w:rsidRPr="0074696B">
        <w:rPr>
          <w:szCs w:val="28"/>
        </w:rPr>
        <w:t>ситуации</w:t>
      </w:r>
      <w:r w:rsidR="00302968">
        <w:rPr>
          <w:szCs w:val="28"/>
        </w:rPr>
        <w:br/>
      </w:r>
      <w:r w:rsidRPr="0074696B">
        <w:rPr>
          <w:szCs w:val="28"/>
        </w:rPr>
        <w:t>и сохранения положительной динамики миграции населения наметится тенденция к дальнейшему росту численности населения района.</w:t>
      </w:r>
    </w:p>
    <w:p w:rsidR="009A7B4F" w:rsidRPr="0074696B" w:rsidRDefault="00AB6E6D" w:rsidP="009A7B4F">
      <w:pPr>
        <w:pStyle w:val="af1"/>
        <w:spacing w:after="0"/>
        <w:ind w:left="0" w:firstLine="709"/>
        <w:jc w:val="both"/>
        <w:rPr>
          <w:szCs w:val="28"/>
          <w:lang w:val="ru-RU"/>
        </w:rPr>
      </w:pPr>
      <w:r w:rsidRPr="0074696B">
        <w:rPr>
          <w:szCs w:val="28"/>
        </w:rPr>
        <w:t>Среднегодовая численность постоянног</w:t>
      </w:r>
      <w:r w:rsidR="00BC7BA3" w:rsidRPr="0074696B">
        <w:rPr>
          <w:szCs w:val="28"/>
        </w:rPr>
        <w:t>о населения в 202</w:t>
      </w:r>
      <w:r w:rsidR="009A7B4F" w:rsidRPr="0074696B">
        <w:rPr>
          <w:szCs w:val="28"/>
          <w:lang w:val="ru-RU"/>
        </w:rPr>
        <w:t>2</w:t>
      </w:r>
      <w:r w:rsidR="00BC7BA3" w:rsidRPr="0074696B">
        <w:rPr>
          <w:szCs w:val="28"/>
        </w:rPr>
        <w:t xml:space="preserve"> году соста</w:t>
      </w:r>
      <w:r w:rsidR="00BC7BA3" w:rsidRPr="0074696B">
        <w:rPr>
          <w:szCs w:val="28"/>
          <w:lang w:val="ru-RU"/>
        </w:rPr>
        <w:t>вила</w:t>
      </w:r>
      <w:r w:rsidRPr="0074696B">
        <w:rPr>
          <w:szCs w:val="28"/>
        </w:rPr>
        <w:t xml:space="preserve"> 10</w:t>
      </w:r>
      <w:r w:rsidR="009A7B4F" w:rsidRPr="0074696B">
        <w:rPr>
          <w:szCs w:val="28"/>
          <w:lang w:val="ru-RU"/>
        </w:rPr>
        <w:t>8</w:t>
      </w:r>
      <w:r w:rsidRPr="0074696B">
        <w:rPr>
          <w:szCs w:val="28"/>
        </w:rPr>
        <w:t>,9 % к 2021 году, и в 20</w:t>
      </w:r>
      <w:r w:rsidR="009A7B4F" w:rsidRPr="0074696B">
        <w:rPr>
          <w:szCs w:val="28"/>
          <w:lang w:val="ru-RU"/>
        </w:rPr>
        <w:t>2</w:t>
      </w:r>
      <w:r w:rsidRPr="0074696B">
        <w:rPr>
          <w:szCs w:val="28"/>
        </w:rPr>
        <w:t>3-2024 годах прогнозируется рост численности населения в среднем на уровне 10</w:t>
      </w:r>
      <w:r w:rsidR="009A7B4F" w:rsidRPr="0074696B">
        <w:rPr>
          <w:szCs w:val="28"/>
          <w:lang w:val="ru-RU"/>
        </w:rPr>
        <w:t>3</w:t>
      </w:r>
      <w:r w:rsidRPr="0074696B">
        <w:rPr>
          <w:szCs w:val="28"/>
        </w:rPr>
        <w:t>,0 % в год.</w:t>
      </w:r>
      <w:r w:rsidR="00BD17B2" w:rsidRPr="0074696B">
        <w:rPr>
          <w:szCs w:val="28"/>
          <w:lang w:val="ru-RU"/>
        </w:rPr>
        <w:t xml:space="preserve"> </w:t>
      </w:r>
    </w:p>
    <w:p w:rsidR="002F5203" w:rsidRPr="0074696B" w:rsidRDefault="00471D0B" w:rsidP="009A7B4F">
      <w:pPr>
        <w:pStyle w:val="af1"/>
        <w:spacing w:after="0"/>
        <w:ind w:left="0" w:firstLine="709"/>
        <w:jc w:val="both"/>
        <w:rPr>
          <w:szCs w:val="28"/>
        </w:rPr>
      </w:pPr>
      <w:r w:rsidRPr="0074696B">
        <w:rPr>
          <w:szCs w:val="28"/>
        </w:rPr>
        <w:t xml:space="preserve">Приоритетным направлением государственной политики в области социальной поддержки семьи являются ориентиры на стимулирование рождаемости, </w:t>
      </w:r>
      <w:r w:rsidR="00DB274E" w:rsidRPr="0074696B">
        <w:rPr>
          <w:szCs w:val="28"/>
        </w:rPr>
        <w:t xml:space="preserve">на укрепление института семьи, </w:t>
      </w:r>
      <w:r w:rsidRPr="0074696B">
        <w:rPr>
          <w:szCs w:val="28"/>
        </w:rPr>
        <w:t xml:space="preserve">на снижение и профилактику семейного неблагополучия, беспризорности и безнадзорности, и поддержку семей, воспитывающих детей, в том числе в замещающих семьях, снижение социального сиротства. </w:t>
      </w:r>
    </w:p>
    <w:p w:rsidR="00833FAD" w:rsidRPr="0074696B" w:rsidRDefault="00833FAD" w:rsidP="00833FAD">
      <w:pPr>
        <w:pStyle w:val="21"/>
        <w:spacing w:after="0"/>
        <w:ind w:firstLine="709"/>
        <w:rPr>
          <w:szCs w:val="28"/>
        </w:rPr>
      </w:pPr>
      <w:r w:rsidRPr="0074696B">
        <w:rPr>
          <w:szCs w:val="28"/>
        </w:rPr>
        <w:t>Приоритетная форма устройства детей-сирот, детей, оставшихся без попечения родителей в семью – это усыно</w:t>
      </w:r>
      <w:r w:rsidR="00681AF1" w:rsidRPr="0074696B">
        <w:rPr>
          <w:szCs w:val="28"/>
        </w:rPr>
        <w:t xml:space="preserve">вление </w:t>
      </w:r>
      <w:r w:rsidR="00FC473C" w:rsidRPr="0074696B">
        <w:rPr>
          <w:szCs w:val="28"/>
        </w:rPr>
        <w:t xml:space="preserve">детей. Так, за последние 10 лет </w:t>
      </w:r>
      <w:r w:rsidRPr="0074696B">
        <w:rPr>
          <w:szCs w:val="28"/>
        </w:rPr>
        <w:t xml:space="preserve">передано </w:t>
      </w:r>
      <w:r w:rsidR="0083189D" w:rsidRPr="0074696B">
        <w:rPr>
          <w:szCs w:val="28"/>
        </w:rPr>
        <w:t>детей на усыновление 320 детей.</w:t>
      </w:r>
    </w:p>
    <w:p w:rsidR="00407D51" w:rsidRPr="0074696B" w:rsidRDefault="00471D0B" w:rsidP="00080C43">
      <w:pPr>
        <w:spacing w:after="0"/>
        <w:ind w:firstLine="720"/>
        <w:jc w:val="both"/>
        <w:rPr>
          <w:szCs w:val="28"/>
        </w:rPr>
      </w:pPr>
      <w:r w:rsidRPr="0074696B">
        <w:rPr>
          <w:szCs w:val="28"/>
        </w:rPr>
        <w:t>Одна из</w:t>
      </w:r>
      <w:r w:rsidR="008D2C63" w:rsidRPr="0074696B">
        <w:rPr>
          <w:szCs w:val="28"/>
        </w:rPr>
        <w:t xml:space="preserve"> распространенных</w:t>
      </w:r>
      <w:r w:rsidRPr="0074696B">
        <w:rPr>
          <w:szCs w:val="28"/>
        </w:rPr>
        <w:t xml:space="preserve"> форм семейного устройства – приемная семья. Приемные родители, воспитыва</w:t>
      </w:r>
      <w:r w:rsidR="00833FAD" w:rsidRPr="0074696B">
        <w:rPr>
          <w:szCs w:val="28"/>
        </w:rPr>
        <w:t xml:space="preserve">ющие </w:t>
      </w:r>
      <w:r w:rsidRPr="0074696B">
        <w:rPr>
          <w:szCs w:val="28"/>
        </w:rPr>
        <w:t>детей</w:t>
      </w:r>
      <w:r w:rsidR="008D2C63" w:rsidRPr="0074696B">
        <w:rPr>
          <w:szCs w:val="28"/>
        </w:rPr>
        <w:t>-сирот, детей, оставшихся без попечения родителей</w:t>
      </w:r>
      <w:r w:rsidRPr="0074696B">
        <w:rPr>
          <w:szCs w:val="28"/>
        </w:rPr>
        <w:t>, п</w:t>
      </w:r>
      <w:r w:rsidR="00833FAD" w:rsidRPr="0074696B">
        <w:rPr>
          <w:szCs w:val="28"/>
        </w:rPr>
        <w:t xml:space="preserve">олучают поддержку </w:t>
      </w:r>
      <w:r w:rsidR="00FC473C" w:rsidRPr="0074696B">
        <w:rPr>
          <w:szCs w:val="28"/>
        </w:rPr>
        <w:t xml:space="preserve">в виде вознаграждения, </w:t>
      </w:r>
      <w:r w:rsidRPr="0074696B">
        <w:rPr>
          <w:szCs w:val="28"/>
        </w:rPr>
        <w:t>при</w:t>
      </w:r>
      <w:r w:rsidR="00833FAD" w:rsidRPr="0074696B">
        <w:rPr>
          <w:szCs w:val="28"/>
        </w:rPr>
        <w:t xml:space="preserve">читающегося приемным </w:t>
      </w:r>
      <w:r w:rsidR="008D2C63" w:rsidRPr="0074696B">
        <w:rPr>
          <w:szCs w:val="28"/>
        </w:rPr>
        <w:t>родителям</w:t>
      </w:r>
      <w:r w:rsidR="00833FAD" w:rsidRPr="0074696B">
        <w:rPr>
          <w:szCs w:val="28"/>
        </w:rPr>
        <w:t>,</w:t>
      </w:r>
      <w:r w:rsidR="008D2C63" w:rsidRPr="0074696B">
        <w:rPr>
          <w:szCs w:val="28"/>
        </w:rPr>
        <w:t xml:space="preserve"> а</w:t>
      </w:r>
      <w:r w:rsidR="00833FAD" w:rsidRPr="0074696B">
        <w:rPr>
          <w:szCs w:val="28"/>
        </w:rPr>
        <w:t xml:space="preserve"> дети получают ежемесячную</w:t>
      </w:r>
      <w:r w:rsidR="008D2C63" w:rsidRPr="0074696B">
        <w:rPr>
          <w:szCs w:val="28"/>
        </w:rPr>
        <w:t xml:space="preserve"> денежную выплату </w:t>
      </w:r>
      <w:r w:rsidRPr="0074696B">
        <w:rPr>
          <w:szCs w:val="28"/>
        </w:rPr>
        <w:t xml:space="preserve">на содержание </w:t>
      </w:r>
      <w:r w:rsidR="00FC473C" w:rsidRPr="0074696B">
        <w:rPr>
          <w:szCs w:val="28"/>
        </w:rPr>
        <w:t xml:space="preserve">в семьях опекунов (попечителей) </w:t>
      </w:r>
      <w:r w:rsidR="00A912E9">
        <w:rPr>
          <w:szCs w:val="28"/>
        </w:rPr>
        <w:br/>
      </w:r>
      <w:r w:rsidRPr="0074696B">
        <w:rPr>
          <w:szCs w:val="28"/>
        </w:rPr>
        <w:t>и приемных семьях.</w:t>
      </w:r>
      <w:r w:rsidR="00407D51" w:rsidRPr="0074696B">
        <w:rPr>
          <w:szCs w:val="28"/>
        </w:rPr>
        <w:t xml:space="preserve"> </w:t>
      </w:r>
    </w:p>
    <w:p w:rsidR="0083189D" w:rsidRPr="0074696B" w:rsidRDefault="0083189D" w:rsidP="0083189D">
      <w:pPr>
        <w:spacing w:after="0"/>
        <w:ind w:firstLine="720"/>
        <w:jc w:val="both"/>
        <w:rPr>
          <w:szCs w:val="28"/>
        </w:rPr>
      </w:pPr>
      <w:r w:rsidRPr="0074696B">
        <w:rPr>
          <w:szCs w:val="28"/>
        </w:rPr>
        <w:t xml:space="preserve">За 2022 год выявлено 110 детей-сирот, детей, оставшихся без попечения родителей, из них устроены в семьи 89 детей, устроены </w:t>
      </w:r>
      <w:r w:rsidR="00A912E9">
        <w:rPr>
          <w:szCs w:val="28"/>
        </w:rPr>
        <w:br/>
      </w:r>
      <w:r w:rsidRPr="0074696B">
        <w:rPr>
          <w:szCs w:val="28"/>
        </w:rPr>
        <w:t xml:space="preserve">в учреждение – 21 ребенок.  </w:t>
      </w:r>
    </w:p>
    <w:p w:rsidR="008D2C63" w:rsidRPr="0074696B" w:rsidRDefault="0083189D" w:rsidP="00A912E9">
      <w:pPr>
        <w:spacing w:after="0"/>
        <w:ind w:firstLine="709"/>
        <w:jc w:val="both"/>
        <w:rPr>
          <w:szCs w:val="28"/>
        </w:rPr>
      </w:pPr>
      <w:r w:rsidRPr="0074696B">
        <w:rPr>
          <w:szCs w:val="28"/>
        </w:rPr>
        <w:t>За 9 месяцев 2023</w:t>
      </w:r>
      <w:r w:rsidR="00691ECD" w:rsidRPr="0074696B">
        <w:rPr>
          <w:szCs w:val="28"/>
        </w:rPr>
        <w:t xml:space="preserve"> год</w:t>
      </w:r>
      <w:r w:rsidRPr="0074696B">
        <w:rPr>
          <w:szCs w:val="28"/>
        </w:rPr>
        <w:t>а</w:t>
      </w:r>
      <w:r w:rsidR="00691ECD" w:rsidRPr="0074696B">
        <w:rPr>
          <w:szCs w:val="28"/>
        </w:rPr>
        <w:t xml:space="preserve"> выявлено 66 детей-сирот, детей, оставшихся без попечения родителей, из них устроены в семьи 47 детей, устроены </w:t>
      </w:r>
      <w:r w:rsidR="00A912E9">
        <w:rPr>
          <w:szCs w:val="28"/>
        </w:rPr>
        <w:br/>
      </w:r>
      <w:r w:rsidR="00691ECD" w:rsidRPr="0074696B">
        <w:rPr>
          <w:szCs w:val="28"/>
        </w:rPr>
        <w:t xml:space="preserve">в учреждение – 19 детей.  </w:t>
      </w:r>
    </w:p>
    <w:p w:rsidR="00471D0B" w:rsidRPr="0074696B" w:rsidRDefault="00806AF2" w:rsidP="00080C43">
      <w:pPr>
        <w:spacing w:after="0"/>
        <w:ind w:firstLine="720"/>
        <w:jc w:val="both"/>
        <w:rPr>
          <w:color w:val="FF0000"/>
          <w:szCs w:val="28"/>
        </w:rPr>
      </w:pPr>
      <w:r w:rsidRPr="0074696B">
        <w:rPr>
          <w:szCs w:val="28"/>
        </w:rPr>
        <w:lastRenderedPageBreak/>
        <w:t>Н</w:t>
      </w:r>
      <w:r w:rsidR="00BA581A" w:rsidRPr="0074696B">
        <w:rPr>
          <w:szCs w:val="28"/>
        </w:rPr>
        <w:t xml:space="preserve">а </w:t>
      </w:r>
      <w:r w:rsidR="00405842" w:rsidRPr="0074696B">
        <w:rPr>
          <w:szCs w:val="28"/>
        </w:rPr>
        <w:t>01.10.202</w:t>
      </w:r>
      <w:r w:rsidR="00096168" w:rsidRPr="0074696B">
        <w:rPr>
          <w:szCs w:val="28"/>
        </w:rPr>
        <w:t>3</w:t>
      </w:r>
      <w:r w:rsidR="00BA581A" w:rsidRPr="0074696B">
        <w:rPr>
          <w:szCs w:val="28"/>
        </w:rPr>
        <w:t xml:space="preserve"> </w:t>
      </w:r>
      <w:r w:rsidR="00405842" w:rsidRPr="0074696B">
        <w:rPr>
          <w:szCs w:val="28"/>
        </w:rPr>
        <w:t>года</w:t>
      </w:r>
      <w:r w:rsidR="00471D0B" w:rsidRPr="0074696B">
        <w:rPr>
          <w:szCs w:val="28"/>
        </w:rPr>
        <w:t xml:space="preserve"> </w:t>
      </w:r>
      <w:r w:rsidR="00405842" w:rsidRPr="0074696B">
        <w:rPr>
          <w:szCs w:val="28"/>
        </w:rPr>
        <w:t xml:space="preserve">количество </w:t>
      </w:r>
      <w:r w:rsidR="00BA581A" w:rsidRPr="0074696B">
        <w:rPr>
          <w:szCs w:val="28"/>
        </w:rPr>
        <w:t>приемных семей</w:t>
      </w:r>
      <w:r w:rsidR="00471D0B" w:rsidRPr="0074696B">
        <w:rPr>
          <w:szCs w:val="28"/>
        </w:rPr>
        <w:t xml:space="preserve"> </w:t>
      </w:r>
      <w:r w:rsidR="00DB274E" w:rsidRPr="0074696B">
        <w:rPr>
          <w:szCs w:val="28"/>
        </w:rPr>
        <w:t>составляет</w:t>
      </w:r>
      <w:r w:rsidR="00BA581A" w:rsidRPr="0074696B">
        <w:rPr>
          <w:szCs w:val="28"/>
        </w:rPr>
        <w:t xml:space="preserve"> 212</w:t>
      </w:r>
      <w:r w:rsidR="00405842" w:rsidRPr="0074696B">
        <w:rPr>
          <w:color w:val="FF0000"/>
          <w:szCs w:val="28"/>
        </w:rPr>
        <w:t xml:space="preserve"> </w:t>
      </w:r>
      <w:r w:rsidR="00405842" w:rsidRPr="0074696B">
        <w:rPr>
          <w:szCs w:val="28"/>
        </w:rPr>
        <w:t>(</w:t>
      </w:r>
      <w:r w:rsidR="00BA581A" w:rsidRPr="0074696B">
        <w:rPr>
          <w:szCs w:val="28"/>
        </w:rPr>
        <w:t>в 2022</w:t>
      </w:r>
      <w:r w:rsidR="0047479A" w:rsidRPr="0074696B">
        <w:rPr>
          <w:szCs w:val="28"/>
        </w:rPr>
        <w:t xml:space="preserve"> </w:t>
      </w:r>
      <w:r w:rsidR="00BA581A" w:rsidRPr="0074696B">
        <w:rPr>
          <w:szCs w:val="28"/>
        </w:rPr>
        <w:t>году - 210</w:t>
      </w:r>
      <w:r w:rsidR="00405842" w:rsidRPr="0074696B">
        <w:rPr>
          <w:szCs w:val="28"/>
        </w:rPr>
        <w:t>)</w:t>
      </w:r>
      <w:r w:rsidR="00DB274E" w:rsidRPr="0074696B">
        <w:rPr>
          <w:szCs w:val="28"/>
        </w:rPr>
        <w:t xml:space="preserve">, в которых воспитывается </w:t>
      </w:r>
      <w:r w:rsidR="00BA581A" w:rsidRPr="0074696B">
        <w:rPr>
          <w:szCs w:val="28"/>
        </w:rPr>
        <w:t>298</w:t>
      </w:r>
      <w:r w:rsidR="00471D0B" w:rsidRPr="0074696B">
        <w:rPr>
          <w:szCs w:val="28"/>
        </w:rPr>
        <w:t xml:space="preserve"> </w:t>
      </w:r>
      <w:r w:rsidR="00DB274E" w:rsidRPr="0074696B">
        <w:rPr>
          <w:szCs w:val="28"/>
        </w:rPr>
        <w:t>детей (в 20</w:t>
      </w:r>
      <w:r w:rsidR="00BA581A" w:rsidRPr="0074696B">
        <w:rPr>
          <w:szCs w:val="28"/>
        </w:rPr>
        <w:t>22</w:t>
      </w:r>
      <w:r w:rsidR="00DB274E" w:rsidRPr="0074696B">
        <w:rPr>
          <w:szCs w:val="28"/>
        </w:rPr>
        <w:t xml:space="preserve"> году – </w:t>
      </w:r>
      <w:r w:rsidR="00BA581A" w:rsidRPr="0074696B">
        <w:rPr>
          <w:szCs w:val="28"/>
        </w:rPr>
        <w:t>281 ребенок</w:t>
      </w:r>
      <w:r w:rsidR="00DB274E" w:rsidRPr="0074696B">
        <w:rPr>
          <w:szCs w:val="28"/>
        </w:rPr>
        <w:t>)</w:t>
      </w:r>
      <w:r w:rsidR="00471D0B" w:rsidRPr="0074696B">
        <w:rPr>
          <w:szCs w:val="28"/>
        </w:rPr>
        <w:t xml:space="preserve">. </w:t>
      </w:r>
    </w:p>
    <w:p w:rsidR="00471D0B" w:rsidRPr="0074696B" w:rsidRDefault="00471D0B" w:rsidP="00080C43">
      <w:pPr>
        <w:spacing w:after="0"/>
        <w:ind w:firstLine="720"/>
        <w:jc w:val="both"/>
        <w:rPr>
          <w:szCs w:val="28"/>
        </w:rPr>
      </w:pPr>
      <w:r w:rsidRPr="0074696B">
        <w:rPr>
          <w:szCs w:val="28"/>
        </w:rPr>
        <w:t xml:space="preserve">Задача развития форм профилактики социального сиротства </w:t>
      </w:r>
      <w:r w:rsidR="00A912E9">
        <w:rPr>
          <w:szCs w:val="28"/>
        </w:rPr>
        <w:br/>
      </w:r>
      <w:r w:rsidRPr="0074696B">
        <w:rPr>
          <w:szCs w:val="28"/>
        </w:rPr>
        <w:t xml:space="preserve">и семейного устройства детей-сирот и детей, оставшихся без попечения родителей, продолжает сохранять свою актуальность, поэтому проблемы поддержки семей с детьми сохраняют свою приоритетность. </w:t>
      </w:r>
    </w:p>
    <w:p w:rsidR="00471D0B" w:rsidRPr="0074696B" w:rsidRDefault="00471D0B" w:rsidP="00080C43">
      <w:pPr>
        <w:spacing w:after="0"/>
        <w:ind w:firstLine="720"/>
        <w:jc w:val="both"/>
        <w:rPr>
          <w:szCs w:val="28"/>
        </w:rPr>
      </w:pPr>
      <w:r w:rsidRPr="0074696B">
        <w:rPr>
          <w:szCs w:val="28"/>
        </w:rPr>
        <w:t>Накопленный опыт программно-целевого метода решения вопросов по улучшению положения граждан Всеволожского</w:t>
      </w:r>
      <w:r w:rsidR="00BD17B2" w:rsidRPr="0074696B">
        <w:rPr>
          <w:szCs w:val="28"/>
        </w:rPr>
        <w:t xml:space="preserve"> муниципального</w:t>
      </w:r>
      <w:r w:rsidRPr="0074696B">
        <w:rPr>
          <w:szCs w:val="28"/>
        </w:rPr>
        <w:t xml:space="preserve"> района, наличие проблем, а также социально-экономическая и демографическая ситуация в районе подтверждают целесообразность и необходимость продолжения работы по улучшению положения жителей района.  </w:t>
      </w:r>
    </w:p>
    <w:p w:rsidR="00782695" w:rsidRPr="0074696B" w:rsidRDefault="00782695" w:rsidP="00080C43">
      <w:pPr>
        <w:spacing w:after="0"/>
        <w:ind w:firstLine="709"/>
        <w:jc w:val="both"/>
        <w:rPr>
          <w:szCs w:val="28"/>
        </w:rPr>
      </w:pPr>
      <w:r w:rsidRPr="00A912E9">
        <w:rPr>
          <w:spacing w:val="-6"/>
          <w:szCs w:val="28"/>
        </w:rPr>
        <w:t xml:space="preserve">В течение последних лет на территории </w:t>
      </w:r>
      <w:r w:rsidR="00E321D5" w:rsidRPr="00A912E9">
        <w:rPr>
          <w:spacing w:val="-6"/>
          <w:szCs w:val="28"/>
        </w:rPr>
        <w:t>Всеволожского муниципального района</w:t>
      </w:r>
      <w:r w:rsidRPr="00A912E9">
        <w:rPr>
          <w:spacing w:val="-6"/>
          <w:szCs w:val="28"/>
        </w:rPr>
        <w:t xml:space="preserve"> продолжают</w:t>
      </w:r>
      <w:r w:rsidRPr="0074696B">
        <w:rPr>
          <w:szCs w:val="28"/>
        </w:rPr>
        <w:t xml:space="preserve"> формироваться традиции, направленные на укрепление семейных ценностей, повышение социальной значимости семьи – организация мероприятий, посвященных Дню защиты детей, мероприятия, направленные на интеграцию детей-инвалидов в общественную жизнь - фестиваль художественного </w:t>
      </w:r>
      <w:r w:rsidR="00143563" w:rsidRPr="0074696B">
        <w:rPr>
          <w:szCs w:val="28"/>
        </w:rPr>
        <w:t xml:space="preserve">и прикладного творчества детей </w:t>
      </w:r>
      <w:r w:rsidR="00705ACD" w:rsidRPr="0074696B">
        <w:rPr>
          <w:szCs w:val="28"/>
        </w:rPr>
        <w:t>инвалидов, спортивный праздник, день правовой помощи детям, форум приёмных семей.</w:t>
      </w:r>
      <w:r w:rsidRPr="0074696B">
        <w:rPr>
          <w:szCs w:val="28"/>
        </w:rPr>
        <w:t xml:space="preserve"> Это позволяет п</w:t>
      </w:r>
      <w:r w:rsidR="00705ACD" w:rsidRPr="0074696B">
        <w:rPr>
          <w:szCs w:val="28"/>
        </w:rPr>
        <w:t>ригласить целевую категорию граждан</w:t>
      </w:r>
      <w:r w:rsidRPr="0074696B">
        <w:rPr>
          <w:szCs w:val="28"/>
        </w:rPr>
        <w:t xml:space="preserve"> к участию </w:t>
      </w:r>
      <w:r w:rsidR="00A912E9">
        <w:rPr>
          <w:szCs w:val="28"/>
        </w:rPr>
        <w:br/>
      </w:r>
      <w:r w:rsidRPr="0074696B">
        <w:rPr>
          <w:szCs w:val="28"/>
        </w:rPr>
        <w:t>в мероприятиях, привлечь внимание общественности к проблемам семьи, содействовать повышению значимости семьи в жизни общества.</w:t>
      </w:r>
    </w:p>
    <w:p w:rsidR="00782695" w:rsidRPr="0074696B" w:rsidRDefault="00782695" w:rsidP="00080C43">
      <w:pPr>
        <w:spacing w:after="0"/>
        <w:ind w:firstLine="709"/>
        <w:jc w:val="both"/>
        <w:rPr>
          <w:szCs w:val="28"/>
        </w:rPr>
      </w:pPr>
      <w:r w:rsidRPr="0074696B">
        <w:rPr>
          <w:szCs w:val="28"/>
        </w:rPr>
        <w:t>Проблемы семейного неблагополучия, жестокого обращения в семье, детской безнадзорности и инвалидности остаются актуальными.</w:t>
      </w:r>
    </w:p>
    <w:p w:rsidR="00782695" w:rsidRPr="0074696B" w:rsidRDefault="00705ACD" w:rsidP="00080C43">
      <w:pPr>
        <w:spacing w:after="0"/>
        <w:ind w:firstLine="709"/>
        <w:jc w:val="both"/>
        <w:rPr>
          <w:szCs w:val="28"/>
        </w:rPr>
      </w:pPr>
      <w:r w:rsidRPr="0074696B">
        <w:rPr>
          <w:szCs w:val="28"/>
        </w:rPr>
        <w:t xml:space="preserve">В обществе сохраняются </w:t>
      </w:r>
      <w:r w:rsidR="00782695" w:rsidRPr="0074696B">
        <w:rPr>
          <w:szCs w:val="28"/>
        </w:rPr>
        <w:t>устойчивые неблагоприятные факторы, способствующие увеличению количества семей группы «риска» (разводы, лишение родительских прав, рождение детей вне брака, ухудшение психологического климата в семьях и т.д.), а значит, риск для ребенка стать жертвой насилия возрастает.</w:t>
      </w:r>
    </w:p>
    <w:p w:rsidR="00782695" w:rsidRPr="0074696B" w:rsidRDefault="00782695" w:rsidP="008A23E5">
      <w:pPr>
        <w:pStyle w:val="ConsPlusNormal0"/>
        <w:ind w:firstLine="709"/>
        <w:jc w:val="both"/>
        <w:rPr>
          <w:rFonts w:ascii="Times New Roman" w:hAnsi="Times New Roman" w:cs="Times New Roman"/>
          <w:sz w:val="28"/>
          <w:szCs w:val="28"/>
        </w:rPr>
      </w:pPr>
      <w:r w:rsidRPr="0074696B">
        <w:rPr>
          <w:rFonts w:ascii="Times New Roman" w:hAnsi="Times New Roman" w:cs="Times New Roman"/>
          <w:sz w:val="28"/>
          <w:szCs w:val="28"/>
        </w:rPr>
        <w:t>Необходимо продолжать работу по с</w:t>
      </w:r>
      <w:r w:rsidR="008A23E5" w:rsidRPr="0074696B">
        <w:rPr>
          <w:rFonts w:ascii="Times New Roman" w:hAnsi="Times New Roman" w:cs="Times New Roman"/>
          <w:sz w:val="28"/>
          <w:szCs w:val="28"/>
        </w:rPr>
        <w:t xml:space="preserve">овершенствованию мер, направленных на оказание содействия </w:t>
      </w:r>
      <w:r w:rsidR="00A217E3" w:rsidRPr="0074696B">
        <w:rPr>
          <w:rFonts w:ascii="Times New Roman" w:hAnsi="Times New Roman" w:cs="Times New Roman"/>
          <w:sz w:val="28"/>
          <w:szCs w:val="28"/>
        </w:rPr>
        <w:t xml:space="preserve">семье </w:t>
      </w:r>
      <w:r w:rsidR="008A23E5" w:rsidRPr="0074696B">
        <w:rPr>
          <w:rFonts w:ascii="Times New Roman" w:hAnsi="Times New Roman" w:cs="Times New Roman"/>
          <w:sz w:val="28"/>
          <w:szCs w:val="28"/>
        </w:rPr>
        <w:t xml:space="preserve">в </w:t>
      </w:r>
      <w:r w:rsidR="00C42AB9" w:rsidRPr="0074696B">
        <w:rPr>
          <w:rFonts w:ascii="Times New Roman" w:hAnsi="Times New Roman" w:cs="Times New Roman"/>
          <w:sz w:val="28"/>
          <w:szCs w:val="28"/>
        </w:rPr>
        <w:t>преодолении</w:t>
      </w:r>
      <w:r w:rsidR="008A23E5" w:rsidRPr="0074696B">
        <w:rPr>
          <w:rFonts w:ascii="Times New Roman" w:hAnsi="Times New Roman" w:cs="Times New Roman"/>
          <w:sz w:val="28"/>
          <w:szCs w:val="28"/>
        </w:rPr>
        <w:t xml:space="preserve"> трудной жизненной ситуации и социально-опасного положения семей и детей</w:t>
      </w:r>
      <w:r w:rsidRPr="0074696B">
        <w:rPr>
          <w:rFonts w:ascii="Times New Roman" w:hAnsi="Times New Roman" w:cs="Times New Roman"/>
          <w:sz w:val="28"/>
          <w:szCs w:val="28"/>
        </w:rPr>
        <w:t>.</w:t>
      </w:r>
    </w:p>
    <w:p w:rsidR="00782695" w:rsidRPr="0074696B" w:rsidRDefault="00782695" w:rsidP="00080C43">
      <w:pPr>
        <w:pStyle w:val="ConsPlusNormal0"/>
        <w:ind w:firstLine="709"/>
        <w:jc w:val="both"/>
        <w:rPr>
          <w:rFonts w:ascii="Times New Roman" w:hAnsi="Times New Roman" w:cs="Times New Roman"/>
          <w:sz w:val="28"/>
          <w:szCs w:val="28"/>
        </w:rPr>
      </w:pPr>
      <w:r w:rsidRPr="0074696B">
        <w:rPr>
          <w:rFonts w:ascii="Times New Roman" w:hAnsi="Times New Roman" w:cs="Times New Roman"/>
          <w:sz w:val="28"/>
          <w:szCs w:val="28"/>
        </w:rPr>
        <w:t>Выполнение мероприятий программы призвано способствовать</w:t>
      </w:r>
      <w:r w:rsidR="003E3338" w:rsidRPr="0074696B">
        <w:rPr>
          <w:rFonts w:ascii="Times New Roman" w:hAnsi="Times New Roman" w:cs="Times New Roman"/>
          <w:sz w:val="28"/>
          <w:szCs w:val="28"/>
        </w:rPr>
        <w:t xml:space="preserve"> социальной поддержкой</w:t>
      </w:r>
      <w:r w:rsidR="009C6782" w:rsidRPr="0074696B">
        <w:rPr>
          <w:rFonts w:ascii="Times New Roman" w:hAnsi="Times New Roman" w:cs="Times New Roman"/>
          <w:color w:val="000000"/>
          <w:sz w:val="28"/>
          <w:szCs w:val="28"/>
        </w:rPr>
        <w:t xml:space="preserve"> граждан </w:t>
      </w:r>
      <w:r w:rsidR="005A4089" w:rsidRPr="0074696B">
        <w:rPr>
          <w:rFonts w:ascii="Times New Roman" w:hAnsi="Times New Roman" w:cs="Times New Roman"/>
          <w:color w:val="000000"/>
          <w:sz w:val="28"/>
          <w:szCs w:val="28"/>
        </w:rPr>
        <w:t xml:space="preserve">в связи с принятием детей-сирот </w:t>
      </w:r>
      <w:r w:rsidR="009C6782" w:rsidRPr="0074696B">
        <w:rPr>
          <w:rFonts w:ascii="Times New Roman" w:hAnsi="Times New Roman" w:cs="Times New Roman"/>
          <w:color w:val="000000"/>
          <w:sz w:val="28"/>
          <w:szCs w:val="28"/>
        </w:rPr>
        <w:t>и детей</w:t>
      </w:r>
      <w:r w:rsidR="008A23E5" w:rsidRPr="0074696B">
        <w:rPr>
          <w:rFonts w:ascii="Times New Roman" w:hAnsi="Times New Roman" w:cs="Times New Roman"/>
          <w:color w:val="000000"/>
          <w:sz w:val="28"/>
          <w:szCs w:val="28"/>
        </w:rPr>
        <w:t>,</w:t>
      </w:r>
      <w:r w:rsidR="009C6782" w:rsidRPr="0074696B">
        <w:rPr>
          <w:rFonts w:ascii="Times New Roman" w:hAnsi="Times New Roman" w:cs="Times New Roman"/>
          <w:color w:val="000000"/>
          <w:sz w:val="28"/>
          <w:szCs w:val="28"/>
        </w:rPr>
        <w:t xml:space="preserve"> оставшихся без попечения родителей в </w:t>
      </w:r>
      <w:r w:rsidR="007D01E4" w:rsidRPr="0074696B">
        <w:rPr>
          <w:rFonts w:ascii="Times New Roman" w:hAnsi="Times New Roman" w:cs="Times New Roman"/>
          <w:color w:val="000000"/>
          <w:sz w:val="28"/>
          <w:szCs w:val="28"/>
        </w:rPr>
        <w:t>семьи</w:t>
      </w:r>
      <w:r w:rsidR="009C6782" w:rsidRPr="0074696B">
        <w:rPr>
          <w:rFonts w:ascii="Times New Roman" w:hAnsi="Times New Roman" w:cs="Times New Roman"/>
          <w:color w:val="000000"/>
          <w:sz w:val="28"/>
          <w:szCs w:val="28"/>
        </w:rPr>
        <w:t xml:space="preserve">, а также в связи с нахождением </w:t>
      </w:r>
      <w:r w:rsidR="003E3338" w:rsidRPr="0074696B">
        <w:rPr>
          <w:rFonts w:ascii="Times New Roman" w:hAnsi="Times New Roman" w:cs="Times New Roman"/>
          <w:color w:val="000000"/>
          <w:sz w:val="28"/>
          <w:szCs w:val="28"/>
        </w:rPr>
        <w:t xml:space="preserve">семей </w:t>
      </w:r>
      <w:r w:rsidR="009C6782" w:rsidRPr="0074696B">
        <w:rPr>
          <w:rFonts w:ascii="Times New Roman" w:hAnsi="Times New Roman" w:cs="Times New Roman"/>
          <w:color w:val="000000"/>
          <w:sz w:val="28"/>
          <w:szCs w:val="28"/>
        </w:rPr>
        <w:t>в трудной жизненной ситуации.</w:t>
      </w:r>
    </w:p>
    <w:p w:rsidR="00782695" w:rsidRPr="0074696B" w:rsidRDefault="005D44BA" w:rsidP="00080C43">
      <w:pPr>
        <w:autoSpaceDE w:val="0"/>
        <w:autoSpaceDN w:val="0"/>
        <w:adjustRightInd w:val="0"/>
        <w:spacing w:after="0"/>
        <w:ind w:firstLine="709"/>
        <w:jc w:val="both"/>
        <w:rPr>
          <w:szCs w:val="28"/>
        </w:rPr>
      </w:pPr>
      <w:r w:rsidRPr="0074696B">
        <w:rPr>
          <w:szCs w:val="28"/>
        </w:rPr>
        <w:t>Р</w:t>
      </w:r>
      <w:r w:rsidR="00782695" w:rsidRPr="0074696B">
        <w:rPr>
          <w:szCs w:val="28"/>
        </w:rPr>
        <w:t>азвити</w:t>
      </w:r>
      <w:r w:rsidRPr="0074696B">
        <w:rPr>
          <w:szCs w:val="28"/>
        </w:rPr>
        <w:t>е</w:t>
      </w:r>
      <w:r w:rsidR="00782695" w:rsidRPr="0074696B">
        <w:rPr>
          <w:szCs w:val="28"/>
        </w:rPr>
        <w:t xml:space="preserve"> форм профилактики социального сиротства и семейного устройства детей-сирот и детей, оставшихся без попечения родителей, продолжает сохранять свою актуальность, поэтому проблемы поддержки семей с детьми сохраняют свою приоритетность в системе мер социальной поддержки населения.</w:t>
      </w:r>
    </w:p>
    <w:p w:rsidR="00782695" w:rsidRPr="0074696B" w:rsidRDefault="00782695" w:rsidP="009A7B4F">
      <w:pPr>
        <w:pStyle w:val="ConsPlusNormal0"/>
        <w:ind w:firstLine="709"/>
        <w:jc w:val="both"/>
        <w:rPr>
          <w:rFonts w:ascii="Times New Roman" w:hAnsi="Times New Roman" w:cs="Times New Roman"/>
          <w:sz w:val="28"/>
          <w:szCs w:val="28"/>
        </w:rPr>
      </w:pPr>
      <w:r w:rsidRPr="0074696B">
        <w:rPr>
          <w:rFonts w:ascii="Times New Roman" w:hAnsi="Times New Roman" w:cs="Times New Roman"/>
          <w:sz w:val="28"/>
          <w:szCs w:val="28"/>
        </w:rPr>
        <w:t>Поддержка отдельных категорий граждан является одной из функций государства, органов местного самоуправления, направл</w:t>
      </w:r>
      <w:r w:rsidR="003E3338" w:rsidRPr="0074696B">
        <w:rPr>
          <w:rFonts w:ascii="Times New Roman" w:hAnsi="Times New Roman" w:cs="Times New Roman"/>
          <w:sz w:val="28"/>
          <w:szCs w:val="28"/>
        </w:rPr>
        <w:t>енной на поддержание уровня жизни</w:t>
      </w:r>
      <w:r w:rsidRPr="0074696B">
        <w:rPr>
          <w:rFonts w:ascii="Times New Roman" w:hAnsi="Times New Roman" w:cs="Times New Roman"/>
          <w:sz w:val="28"/>
          <w:szCs w:val="28"/>
        </w:rPr>
        <w:t xml:space="preserve"> граждан, в связи с особыми заслугами перед страной, областью, районом. </w:t>
      </w:r>
    </w:p>
    <w:p w:rsidR="00782695" w:rsidRPr="0074696B" w:rsidRDefault="00782695" w:rsidP="009A7B4F">
      <w:pPr>
        <w:pStyle w:val="ConsPlusNormal0"/>
        <w:ind w:firstLine="709"/>
        <w:jc w:val="both"/>
        <w:rPr>
          <w:rFonts w:ascii="Times New Roman" w:hAnsi="Times New Roman" w:cs="Times New Roman"/>
          <w:sz w:val="28"/>
          <w:szCs w:val="28"/>
        </w:rPr>
      </w:pPr>
      <w:r w:rsidRPr="0074696B">
        <w:rPr>
          <w:rFonts w:ascii="Times New Roman" w:hAnsi="Times New Roman" w:cs="Times New Roman"/>
          <w:sz w:val="28"/>
          <w:szCs w:val="28"/>
        </w:rPr>
        <w:t>Нормативно-правовыми актами администрации Всеволо</w:t>
      </w:r>
      <w:r w:rsidR="009A7B4F" w:rsidRPr="0074696B">
        <w:rPr>
          <w:rFonts w:ascii="Times New Roman" w:hAnsi="Times New Roman" w:cs="Times New Roman"/>
          <w:sz w:val="28"/>
          <w:szCs w:val="28"/>
        </w:rPr>
        <w:t>жского</w:t>
      </w:r>
      <w:r w:rsidRPr="0074696B">
        <w:rPr>
          <w:rFonts w:ascii="Times New Roman" w:hAnsi="Times New Roman" w:cs="Times New Roman"/>
          <w:sz w:val="28"/>
          <w:szCs w:val="28"/>
        </w:rPr>
        <w:t xml:space="preserve"> </w:t>
      </w:r>
      <w:r w:rsidRPr="0074696B">
        <w:rPr>
          <w:rFonts w:ascii="Times New Roman" w:hAnsi="Times New Roman" w:cs="Times New Roman"/>
          <w:sz w:val="28"/>
          <w:szCs w:val="28"/>
        </w:rPr>
        <w:lastRenderedPageBreak/>
        <w:t>муницип</w:t>
      </w:r>
      <w:r w:rsidR="00723F0A" w:rsidRPr="0074696B">
        <w:rPr>
          <w:rFonts w:ascii="Times New Roman" w:hAnsi="Times New Roman" w:cs="Times New Roman"/>
          <w:sz w:val="28"/>
          <w:szCs w:val="28"/>
        </w:rPr>
        <w:t>альн</w:t>
      </w:r>
      <w:r w:rsidR="009A7B4F" w:rsidRPr="0074696B">
        <w:rPr>
          <w:rFonts w:ascii="Times New Roman" w:hAnsi="Times New Roman" w:cs="Times New Roman"/>
          <w:sz w:val="28"/>
          <w:szCs w:val="28"/>
        </w:rPr>
        <w:t>ого</w:t>
      </w:r>
      <w:r w:rsidR="00723F0A" w:rsidRPr="0074696B">
        <w:rPr>
          <w:rFonts w:ascii="Times New Roman" w:hAnsi="Times New Roman" w:cs="Times New Roman"/>
          <w:sz w:val="28"/>
          <w:szCs w:val="28"/>
        </w:rPr>
        <w:t xml:space="preserve"> район</w:t>
      </w:r>
      <w:r w:rsidR="009A7B4F" w:rsidRPr="0074696B">
        <w:rPr>
          <w:rFonts w:ascii="Times New Roman" w:hAnsi="Times New Roman" w:cs="Times New Roman"/>
          <w:sz w:val="28"/>
          <w:szCs w:val="28"/>
        </w:rPr>
        <w:t>а</w:t>
      </w:r>
      <w:r w:rsidR="00723F0A" w:rsidRPr="0074696B">
        <w:rPr>
          <w:rFonts w:ascii="Times New Roman" w:hAnsi="Times New Roman" w:cs="Times New Roman"/>
          <w:sz w:val="28"/>
          <w:szCs w:val="28"/>
        </w:rPr>
        <w:t xml:space="preserve"> </w:t>
      </w:r>
      <w:r w:rsidRPr="0074696B">
        <w:rPr>
          <w:rFonts w:ascii="Times New Roman" w:hAnsi="Times New Roman" w:cs="Times New Roman"/>
          <w:sz w:val="28"/>
          <w:szCs w:val="28"/>
        </w:rPr>
        <w:t>определены меры социальной поддержки следующих категорий (далее – муниципальные льготники):</w:t>
      </w:r>
    </w:p>
    <w:p w:rsidR="00782695" w:rsidRPr="0074696B" w:rsidRDefault="00782695" w:rsidP="00A912E9">
      <w:pPr>
        <w:pStyle w:val="ConsPlusNormal0"/>
        <w:ind w:firstLine="709"/>
        <w:jc w:val="both"/>
        <w:rPr>
          <w:rFonts w:ascii="Times New Roman" w:hAnsi="Times New Roman" w:cs="Times New Roman"/>
          <w:sz w:val="28"/>
          <w:szCs w:val="28"/>
        </w:rPr>
      </w:pPr>
      <w:r w:rsidRPr="0074696B">
        <w:rPr>
          <w:rFonts w:ascii="Times New Roman" w:hAnsi="Times New Roman" w:cs="Times New Roman"/>
          <w:sz w:val="28"/>
          <w:szCs w:val="28"/>
        </w:rPr>
        <w:t>- граждан, удостоенных звания «Почётный гражданин Всеволожского района»;</w:t>
      </w:r>
    </w:p>
    <w:p w:rsidR="00782695" w:rsidRPr="0074696B" w:rsidRDefault="00782695" w:rsidP="00A912E9">
      <w:pPr>
        <w:pStyle w:val="ConsPlusNormal0"/>
        <w:ind w:firstLine="709"/>
        <w:jc w:val="both"/>
        <w:rPr>
          <w:rFonts w:ascii="Times New Roman" w:hAnsi="Times New Roman" w:cs="Times New Roman"/>
          <w:sz w:val="28"/>
          <w:szCs w:val="28"/>
        </w:rPr>
      </w:pPr>
      <w:r w:rsidRPr="0074696B">
        <w:rPr>
          <w:rFonts w:ascii="Times New Roman" w:hAnsi="Times New Roman" w:cs="Times New Roman"/>
          <w:sz w:val="28"/>
          <w:szCs w:val="28"/>
        </w:rPr>
        <w:t>- лиц, замещавших муниципальные должности муниципальной службы МО «Всеволожский муниципальный район» ЛО, должности муниципальной службы МО «Всеволожский муниципальный район» ЛО, и лиц, замещавших муниципальные должности МО «Всеволожский муниципальный район</w:t>
      </w:r>
      <w:r w:rsidR="003B2869" w:rsidRPr="0074696B">
        <w:rPr>
          <w:rFonts w:ascii="Times New Roman" w:hAnsi="Times New Roman" w:cs="Times New Roman"/>
          <w:sz w:val="28"/>
          <w:szCs w:val="28"/>
        </w:rPr>
        <w:t>»</w:t>
      </w:r>
      <w:r w:rsidRPr="0074696B">
        <w:rPr>
          <w:rFonts w:ascii="Times New Roman" w:hAnsi="Times New Roman" w:cs="Times New Roman"/>
          <w:sz w:val="28"/>
          <w:szCs w:val="28"/>
        </w:rPr>
        <w:t xml:space="preserve"> ЛО. </w:t>
      </w:r>
    </w:p>
    <w:p w:rsidR="00782695" w:rsidRPr="0074696B" w:rsidRDefault="00782695" w:rsidP="00080C43">
      <w:pPr>
        <w:autoSpaceDE w:val="0"/>
        <w:autoSpaceDN w:val="0"/>
        <w:adjustRightInd w:val="0"/>
        <w:spacing w:after="0"/>
        <w:ind w:firstLine="708"/>
        <w:jc w:val="both"/>
        <w:rPr>
          <w:szCs w:val="28"/>
        </w:rPr>
      </w:pPr>
      <w:r w:rsidRPr="0074696B">
        <w:rPr>
          <w:szCs w:val="28"/>
        </w:rPr>
        <w:t>На период реализации программы планируется</w:t>
      </w:r>
      <w:r w:rsidR="00B30171" w:rsidRPr="0074696B">
        <w:rPr>
          <w:szCs w:val="28"/>
        </w:rPr>
        <w:t xml:space="preserve"> достижение следующих результатов</w:t>
      </w:r>
      <w:r w:rsidRPr="0074696B">
        <w:rPr>
          <w:szCs w:val="28"/>
        </w:rPr>
        <w:t>:</w:t>
      </w:r>
    </w:p>
    <w:p w:rsidR="00743635" w:rsidRPr="0074696B" w:rsidRDefault="00743635" w:rsidP="009A7B4F">
      <w:pPr>
        <w:spacing w:after="0"/>
        <w:ind w:firstLine="708"/>
        <w:jc w:val="both"/>
        <w:rPr>
          <w:szCs w:val="28"/>
        </w:rPr>
      </w:pPr>
      <w:r w:rsidRPr="0074696B">
        <w:rPr>
          <w:szCs w:val="28"/>
        </w:rPr>
        <w:t xml:space="preserve">- повышение уровня жизни семей с </w:t>
      </w:r>
      <w:r w:rsidR="00B30171" w:rsidRPr="0074696B">
        <w:rPr>
          <w:szCs w:val="28"/>
        </w:rPr>
        <w:t xml:space="preserve">несовершеннолетними </w:t>
      </w:r>
      <w:r w:rsidRPr="0074696B">
        <w:rPr>
          <w:szCs w:val="28"/>
        </w:rPr>
        <w:t>детьми, пожилых людей, инвалидов, граждан, попавших в трудную жизненную ситуацию за счет предоставления мер социальной поддержки;</w:t>
      </w:r>
    </w:p>
    <w:p w:rsidR="00743635" w:rsidRPr="0074696B" w:rsidRDefault="00B30171" w:rsidP="009A7B4F">
      <w:pPr>
        <w:spacing w:after="0"/>
        <w:ind w:firstLine="708"/>
        <w:jc w:val="both"/>
        <w:rPr>
          <w:szCs w:val="28"/>
        </w:rPr>
      </w:pPr>
      <w:r w:rsidRPr="0074696B">
        <w:rPr>
          <w:szCs w:val="28"/>
        </w:rPr>
        <w:t>-</w:t>
      </w:r>
      <w:r w:rsidR="00743635" w:rsidRPr="0074696B">
        <w:rPr>
          <w:szCs w:val="28"/>
        </w:rPr>
        <w:t xml:space="preserve"> преобладание к 202</w:t>
      </w:r>
      <w:r w:rsidR="0069440B" w:rsidRPr="0074696B">
        <w:rPr>
          <w:szCs w:val="28"/>
        </w:rPr>
        <w:t>8</w:t>
      </w:r>
      <w:r w:rsidR="00743635" w:rsidRPr="0074696B">
        <w:rPr>
          <w:szCs w:val="28"/>
        </w:rPr>
        <w:t xml:space="preserve"> году семейных форм устройства детей</w:t>
      </w:r>
      <w:r w:rsidR="003B2869" w:rsidRPr="0074696B">
        <w:rPr>
          <w:szCs w:val="28"/>
        </w:rPr>
        <w:t>-сирот</w:t>
      </w:r>
      <w:r w:rsidR="00743635" w:rsidRPr="0074696B">
        <w:rPr>
          <w:szCs w:val="28"/>
        </w:rPr>
        <w:t>,</w:t>
      </w:r>
      <w:r w:rsidR="003B2869" w:rsidRPr="0074696B">
        <w:rPr>
          <w:szCs w:val="28"/>
        </w:rPr>
        <w:t xml:space="preserve"> детей,</w:t>
      </w:r>
      <w:r w:rsidR="00743635" w:rsidRPr="0074696B">
        <w:rPr>
          <w:szCs w:val="28"/>
        </w:rPr>
        <w:t xml:space="preserve"> оставшихся без попечения родителей;</w:t>
      </w:r>
    </w:p>
    <w:p w:rsidR="005F15B1" w:rsidRPr="0074696B" w:rsidRDefault="00E374D0" w:rsidP="009A7B4F">
      <w:pPr>
        <w:pStyle w:val="ConsPlusNormal0"/>
        <w:ind w:firstLine="708"/>
        <w:jc w:val="both"/>
        <w:rPr>
          <w:rFonts w:ascii="Times New Roman" w:hAnsi="Times New Roman" w:cs="Times New Roman"/>
          <w:sz w:val="28"/>
          <w:szCs w:val="28"/>
        </w:rPr>
      </w:pPr>
      <w:r w:rsidRPr="0074696B">
        <w:rPr>
          <w:sz w:val="28"/>
          <w:szCs w:val="28"/>
        </w:rPr>
        <w:t xml:space="preserve">- </w:t>
      </w:r>
      <w:r w:rsidRPr="0074696B">
        <w:rPr>
          <w:rFonts w:ascii="Times New Roman" w:hAnsi="Times New Roman" w:cs="Times New Roman"/>
          <w:sz w:val="28"/>
          <w:szCs w:val="28"/>
        </w:rPr>
        <w:t xml:space="preserve">исключение нарушения прав, а также повышение эффективности </w:t>
      </w:r>
      <w:r w:rsidR="00A912E9">
        <w:rPr>
          <w:rFonts w:ascii="Times New Roman" w:hAnsi="Times New Roman" w:cs="Times New Roman"/>
          <w:sz w:val="28"/>
          <w:szCs w:val="28"/>
        </w:rPr>
        <w:br/>
      </w:r>
      <w:r w:rsidRPr="0074696B">
        <w:rPr>
          <w:rFonts w:ascii="Times New Roman" w:hAnsi="Times New Roman" w:cs="Times New Roman"/>
          <w:sz w:val="28"/>
          <w:szCs w:val="28"/>
        </w:rPr>
        <w:t>и качества предоставления детям-сиротам и детям, оставшимся без попечения родителей, а также лиц</w:t>
      </w:r>
      <w:r w:rsidR="003B2869" w:rsidRPr="0074696B">
        <w:rPr>
          <w:rFonts w:ascii="Times New Roman" w:hAnsi="Times New Roman" w:cs="Times New Roman"/>
          <w:sz w:val="28"/>
          <w:szCs w:val="28"/>
        </w:rPr>
        <w:t>ам</w:t>
      </w:r>
      <w:r w:rsidRPr="0074696B">
        <w:rPr>
          <w:rFonts w:ascii="Times New Roman" w:hAnsi="Times New Roman" w:cs="Times New Roman"/>
          <w:sz w:val="28"/>
          <w:szCs w:val="28"/>
        </w:rPr>
        <w:t xml:space="preserve"> из их числа, социальной поддержки;</w:t>
      </w:r>
    </w:p>
    <w:p w:rsidR="00523789" w:rsidRPr="0074696B" w:rsidRDefault="005F15B1" w:rsidP="00523789">
      <w:pPr>
        <w:pStyle w:val="ConsPlusNormal0"/>
        <w:ind w:firstLine="708"/>
        <w:jc w:val="both"/>
        <w:rPr>
          <w:rFonts w:ascii="Times New Roman" w:hAnsi="Times New Roman" w:cs="Times New Roman"/>
          <w:color w:val="000000"/>
          <w:sz w:val="28"/>
          <w:szCs w:val="28"/>
        </w:rPr>
      </w:pPr>
      <w:r w:rsidRPr="0074696B">
        <w:rPr>
          <w:rFonts w:ascii="Times New Roman" w:hAnsi="Times New Roman" w:cs="Times New Roman"/>
          <w:sz w:val="28"/>
          <w:szCs w:val="28"/>
        </w:rPr>
        <w:t xml:space="preserve">- социальная адаптация лиц из числа </w:t>
      </w:r>
      <w:r w:rsidRPr="0074696B">
        <w:rPr>
          <w:rFonts w:ascii="Times New Roman" w:hAnsi="Times New Roman" w:cs="Times New Roman"/>
          <w:color w:val="000000"/>
          <w:sz w:val="28"/>
          <w:szCs w:val="28"/>
        </w:rPr>
        <w:t>детей-сирот и детей, оставшихся без попечения родителей;</w:t>
      </w:r>
    </w:p>
    <w:p w:rsidR="00523789" w:rsidRPr="0074696B" w:rsidRDefault="00782695" w:rsidP="00523789">
      <w:pPr>
        <w:pStyle w:val="ConsPlusNormal0"/>
        <w:ind w:firstLine="708"/>
        <w:jc w:val="both"/>
        <w:rPr>
          <w:rFonts w:ascii="Times New Roman" w:hAnsi="Times New Roman" w:cs="Times New Roman"/>
          <w:color w:val="212121"/>
          <w:sz w:val="28"/>
          <w:szCs w:val="28"/>
        </w:rPr>
      </w:pPr>
      <w:r w:rsidRPr="0074696B">
        <w:rPr>
          <w:rFonts w:ascii="Times New Roman" w:hAnsi="Times New Roman" w:cs="Times New Roman"/>
          <w:sz w:val="28"/>
          <w:szCs w:val="28"/>
        </w:rPr>
        <w:t>- р</w:t>
      </w:r>
      <w:r w:rsidRPr="0074696B">
        <w:rPr>
          <w:rFonts w:ascii="Times New Roman" w:hAnsi="Times New Roman" w:cs="Times New Roman"/>
          <w:color w:val="212121"/>
          <w:sz w:val="28"/>
          <w:szCs w:val="28"/>
        </w:rPr>
        <w:t>ост социальной защищенности и обеспечение гарантированных пенсионных прав лиц, имеющих право на получение доплаты к пенсии за выслугу лет;</w:t>
      </w:r>
    </w:p>
    <w:p w:rsidR="00743635" w:rsidRPr="0074696B" w:rsidRDefault="00782695" w:rsidP="00523789">
      <w:pPr>
        <w:pStyle w:val="ConsPlusNormal0"/>
        <w:ind w:firstLine="708"/>
        <w:jc w:val="both"/>
        <w:rPr>
          <w:rFonts w:ascii="Times New Roman" w:hAnsi="Times New Roman" w:cs="Times New Roman"/>
          <w:sz w:val="28"/>
          <w:szCs w:val="28"/>
        </w:rPr>
      </w:pPr>
      <w:r w:rsidRPr="0074696B">
        <w:rPr>
          <w:rFonts w:ascii="Times New Roman" w:hAnsi="Times New Roman" w:cs="Times New Roman"/>
          <w:color w:val="212121"/>
          <w:sz w:val="28"/>
          <w:szCs w:val="28"/>
        </w:rPr>
        <w:t>- у</w:t>
      </w:r>
      <w:r w:rsidRPr="0074696B">
        <w:rPr>
          <w:rFonts w:ascii="Times New Roman" w:hAnsi="Times New Roman" w:cs="Times New Roman"/>
          <w:sz w:val="28"/>
          <w:szCs w:val="28"/>
        </w:rPr>
        <w:t>лучшение материального положения почетных граждан Всеволожск</w:t>
      </w:r>
      <w:r w:rsidR="00C42AB9" w:rsidRPr="0074696B">
        <w:rPr>
          <w:rFonts w:ascii="Times New Roman" w:hAnsi="Times New Roman" w:cs="Times New Roman"/>
          <w:sz w:val="28"/>
          <w:szCs w:val="28"/>
        </w:rPr>
        <w:t>ого</w:t>
      </w:r>
      <w:r w:rsidRPr="0074696B">
        <w:rPr>
          <w:rFonts w:ascii="Times New Roman" w:hAnsi="Times New Roman" w:cs="Times New Roman"/>
          <w:sz w:val="28"/>
          <w:szCs w:val="28"/>
        </w:rPr>
        <w:t xml:space="preserve"> муниципальн</w:t>
      </w:r>
      <w:r w:rsidR="00C42AB9" w:rsidRPr="0074696B">
        <w:rPr>
          <w:rFonts w:ascii="Times New Roman" w:hAnsi="Times New Roman" w:cs="Times New Roman"/>
          <w:sz w:val="28"/>
          <w:szCs w:val="28"/>
        </w:rPr>
        <w:t xml:space="preserve">ого </w:t>
      </w:r>
      <w:r w:rsidRPr="0074696B">
        <w:rPr>
          <w:rFonts w:ascii="Times New Roman" w:hAnsi="Times New Roman" w:cs="Times New Roman"/>
          <w:sz w:val="28"/>
          <w:szCs w:val="28"/>
        </w:rPr>
        <w:t>район</w:t>
      </w:r>
      <w:r w:rsidR="00C42AB9" w:rsidRPr="0074696B">
        <w:rPr>
          <w:rFonts w:ascii="Times New Roman" w:hAnsi="Times New Roman" w:cs="Times New Roman"/>
          <w:sz w:val="28"/>
          <w:szCs w:val="28"/>
        </w:rPr>
        <w:t>а</w:t>
      </w:r>
      <w:r w:rsidRPr="0074696B">
        <w:rPr>
          <w:rFonts w:ascii="Times New Roman" w:hAnsi="Times New Roman" w:cs="Times New Roman"/>
          <w:sz w:val="28"/>
          <w:szCs w:val="28"/>
        </w:rPr>
        <w:t xml:space="preserve"> Ленинградской области.</w:t>
      </w:r>
      <w:r w:rsidR="00C42B27" w:rsidRPr="0074696B">
        <w:rPr>
          <w:rFonts w:ascii="Times New Roman" w:hAnsi="Times New Roman" w:cs="Times New Roman"/>
          <w:b/>
          <w:sz w:val="28"/>
          <w:szCs w:val="28"/>
        </w:rPr>
        <w:t xml:space="preserve"> </w:t>
      </w:r>
    </w:p>
    <w:p w:rsidR="00EA5297" w:rsidRPr="0074696B" w:rsidRDefault="00EA5297" w:rsidP="00E573D4">
      <w:pPr>
        <w:pStyle w:val="ConsPlusNormal0"/>
        <w:adjustRightInd/>
        <w:ind w:firstLine="0"/>
        <w:jc w:val="center"/>
        <w:outlineLvl w:val="2"/>
        <w:rPr>
          <w:rFonts w:ascii="Times New Roman" w:hAnsi="Times New Roman" w:cs="Times New Roman"/>
          <w:b/>
          <w:color w:val="000000"/>
          <w:sz w:val="28"/>
          <w:szCs w:val="28"/>
        </w:rPr>
      </w:pPr>
    </w:p>
    <w:p w:rsidR="00E573D4" w:rsidRPr="0074696B" w:rsidRDefault="00E573D4" w:rsidP="00E573D4">
      <w:pPr>
        <w:pStyle w:val="ConsPlusNormal0"/>
        <w:adjustRightInd/>
        <w:ind w:firstLine="0"/>
        <w:jc w:val="center"/>
        <w:outlineLvl w:val="2"/>
        <w:rPr>
          <w:rFonts w:ascii="Times New Roman" w:hAnsi="Times New Roman" w:cs="Times New Roman"/>
          <w:b/>
          <w:sz w:val="28"/>
          <w:szCs w:val="28"/>
        </w:rPr>
      </w:pPr>
      <w:r w:rsidRPr="0074696B">
        <w:rPr>
          <w:rFonts w:ascii="Times New Roman" w:hAnsi="Times New Roman" w:cs="Times New Roman"/>
          <w:b/>
          <w:color w:val="000000"/>
          <w:sz w:val="28"/>
          <w:szCs w:val="28"/>
        </w:rPr>
        <w:t xml:space="preserve">Раздел 2. </w:t>
      </w:r>
      <w:r w:rsidRPr="0074696B">
        <w:rPr>
          <w:rFonts w:ascii="Times New Roman" w:hAnsi="Times New Roman" w:cs="Times New Roman"/>
          <w:b/>
          <w:sz w:val="28"/>
          <w:szCs w:val="28"/>
        </w:rPr>
        <w:t xml:space="preserve">Приоритеты государственной (муниципальной) </w:t>
      </w:r>
    </w:p>
    <w:p w:rsidR="00E573D4" w:rsidRPr="0074696B" w:rsidRDefault="00E573D4" w:rsidP="00E573D4">
      <w:pPr>
        <w:pStyle w:val="ConsPlusNormal0"/>
        <w:adjustRightInd/>
        <w:ind w:firstLine="0"/>
        <w:jc w:val="center"/>
        <w:outlineLvl w:val="2"/>
        <w:rPr>
          <w:rFonts w:ascii="Times New Roman" w:hAnsi="Times New Roman" w:cs="Times New Roman"/>
          <w:b/>
          <w:sz w:val="28"/>
          <w:szCs w:val="28"/>
        </w:rPr>
      </w:pPr>
      <w:r w:rsidRPr="0074696B">
        <w:rPr>
          <w:rFonts w:ascii="Times New Roman" w:hAnsi="Times New Roman" w:cs="Times New Roman"/>
          <w:b/>
          <w:sz w:val="28"/>
          <w:szCs w:val="28"/>
        </w:rPr>
        <w:t>политики в сфере реализации программы</w:t>
      </w:r>
    </w:p>
    <w:p w:rsidR="00523789" w:rsidRPr="0074696B" w:rsidRDefault="00523789" w:rsidP="00743635">
      <w:pPr>
        <w:spacing w:after="0"/>
        <w:ind w:firstLine="708"/>
        <w:jc w:val="both"/>
        <w:rPr>
          <w:szCs w:val="28"/>
        </w:rPr>
      </w:pPr>
    </w:p>
    <w:p w:rsidR="00743635" w:rsidRPr="0074696B" w:rsidRDefault="00743635" w:rsidP="00743635">
      <w:pPr>
        <w:spacing w:after="0"/>
        <w:ind w:firstLine="708"/>
        <w:jc w:val="both"/>
        <w:rPr>
          <w:szCs w:val="28"/>
        </w:rPr>
      </w:pPr>
      <w:r w:rsidRPr="0074696B">
        <w:rPr>
          <w:szCs w:val="28"/>
        </w:rPr>
        <w:t>Цел</w:t>
      </w:r>
      <w:r w:rsidR="00B30171" w:rsidRPr="0074696B">
        <w:rPr>
          <w:szCs w:val="28"/>
        </w:rPr>
        <w:t>ью</w:t>
      </w:r>
      <w:r w:rsidRPr="0074696B">
        <w:rPr>
          <w:szCs w:val="28"/>
        </w:rPr>
        <w:t xml:space="preserve"> программы явля</w:t>
      </w:r>
      <w:r w:rsidR="00B30171" w:rsidRPr="0074696B">
        <w:rPr>
          <w:szCs w:val="28"/>
        </w:rPr>
        <w:t>е</w:t>
      </w:r>
      <w:r w:rsidRPr="0074696B">
        <w:rPr>
          <w:szCs w:val="28"/>
        </w:rPr>
        <w:t xml:space="preserve">тся:  </w:t>
      </w:r>
    </w:p>
    <w:p w:rsidR="00DA0420" w:rsidRPr="0074696B" w:rsidRDefault="00743635" w:rsidP="00A912E9">
      <w:pPr>
        <w:tabs>
          <w:tab w:val="left" w:pos="270"/>
          <w:tab w:val="left" w:pos="3840"/>
        </w:tabs>
        <w:spacing w:after="0"/>
        <w:ind w:firstLine="709"/>
        <w:jc w:val="both"/>
        <w:rPr>
          <w:color w:val="000000"/>
          <w:szCs w:val="28"/>
        </w:rPr>
      </w:pPr>
      <w:r w:rsidRPr="0074696B">
        <w:rPr>
          <w:szCs w:val="28"/>
        </w:rPr>
        <w:t xml:space="preserve">- </w:t>
      </w:r>
      <w:r w:rsidR="009C6782" w:rsidRPr="0074696B">
        <w:rPr>
          <w:color w:val="000000"/>
          <w:szCs w:val="28"/>
        </w:rPr>
        <w:t xml:space="preserve">Поддержание и повышение уровня денежных доходов граждан </w:t>
      </w:r>
      <w:r w:rsidR="00A912E9">
        <w:rPr>
          <w:color w:val="000000"/>
          <w:szCs w:val="28"/>
        </w:rPr>
        <w:br/>
      </w:r>
      <w:r w:rsidR="009C6782" w:rsidRPr="0074696B">
        <w:rPr>
          <w:color w:val="000000"/>
          <w:szCs w:val="28"/>
        </w:rPr>
        <w:t>в связи с принятием детей-сирот и детей</w:t>
      </w:r>
      <w:r w:rsidR="00DA0420" w:rsidRPr="0074696B">
        <w:rPr>
          <w:color w:val="000000"/>
          <w:szCs w:val="28"/>
        </w:rPr>
        <w:t>,</w:t>
      </w:r>
      <w:r w:rsidR="009C6782" w:rsidRPr="0074696B">
        <w:rPr>
          <w:color w:val="000000"/>
          <w:szCs w:val="28"/>
        </w:rPr>
        <w:t xml:space="preserve"> оставшихся без попечения родителей в семьи, с особыми заслугами перед Всеволожским районом, </w:t>
      </w:r>
      <w:r w:rsidR="00A912E9">
        <w:rPr>
          <w:color w:val="000000"/>
          <w:szCs w:val="28"/>
        </w:rPr>
        <w:br/>
      </w:r>
      <w:r w:rsidR="009C6782" w:rsidRPr="0074696B">
        <w:rPr>
          <w:color w:val="000000"/>
          <w:szCs w:val="28"/>
        </w:rPr>
        <w:t>а также в связи с нахождением в трудной жизненной ситуации.</w:t>
      </w:r>
      <w:r w:rsidR="00DA0420" w:rsidRPr="0074696B">
        <w:rPr>
          <w:color w:val="000000"/>
          <w:szCs w:val="28"/>
        </w:rPr>
        <w:t xml:space="preserve"> </w:t>
      </w:r>
    </w:p>
    <w:p w:rsidR="00743635" w:rsidRPr="0074696B" w:rsidRDefault="00743635" w:rsidP="00A912E9">
      <w:pPr>
        <w:tabs>
          <w:tab w:val="left" w:pos="270"/>
          <w:tab w:val="left" w:pos="3840"/>
        </w:tabs>
        <w:spacing w:after="0"/>
        <w:ind w:firstLine="709"/>
        <w:jc w:val="both"/>
        <w:rPr>
          <w:szCs w:val="28"/>
        </w:rPr>
      </w:pPr>
      <w:r w:rsidRPr="0074696B">
        <w:rPr>
          <w:szCs w:val="28"/>
        </w:rPr>
        <w:t>Для достижения цел</w:t>
      </w:r>
      <w:r w:rsidR="00B30171" w:rsidRPr="0074696B">
        <w:rPr>
          <w:szCs w:val="28"/>
        </w:rPr>
        <w:t>и</w:t>
      </w:r>
      <w:r w:rsidRPr="0074696B">
        <w:rPr>
          <w:szCs w:val="28"/>
        </w:rPr>
        <w:t xml:space="preserve"> предусматривается решение следующих задач:</w:t>
      </w:r>
    </w:p>
    <w:p w:rsidR="00B30171" w:rsidRPr="0074696B" w:rsidRDefault="00B30171" w:rsidP="00A912E9">
      <w:pPr>
        <w:spacing w:after="0"/>
        <w:ind w:firstLine="709"/>
        <w:jc w:val="both"/>
        <w:rPr>
          <w:szCs w:val="28"/>
        </w:rPr>
      </w:pPr>
      <w:r w:rsidRPr="0074696B">
        <w:rPr>
          <w:szCs w:val="28"/>
        </w:rPr>
        <w:t>- повышение уровня жизни</w:t>
      </w:r>
      <w:r w:rsidR="00134E54" w:rsidRPr="0074696B">
        <w:rPr>
          <w:szCs w:val="28"/>
        </w:rPr>
        <w:t xml:space="preserve"> отдельных категорий граждан, </w:t>
      </w:r>
      <w:r w:rsidRPr="0074696B">
        <w:rPr>
          <w:szCs w:val="28"/>
        </w:rPr>
        <w:t xml:space="preserve">семей </w:t>
      </w:r>
      <w:r w:rsidR="00A912E9">
        <w:rPr>
          <w:szCs w:val="28"/>
        </w:rPr>
        <w:br/>
      </w:r>
      <w:r w:rsidRPr="0074696B">
        <w:rPr>
          <w:szCs w:val="28"/>
        </w:rPr>
        <w:t>с несовершеннолетними детьми, пожилых людей, инвалидов и граждан, попавших в трудную жизненную ситуацию;</w:t>
      </w:r>
    </w:p>
    <w:p w:rsidR="009209C1" w:rsidRPr="0074696B" w:rsidRDefault="00B30171" w:rsidP="00A912E9">
      <w:pPr>
        <w:shd w:val="clear" w:color="auto" w:fill="FFFFFF"/>
        <w:spacing w:after="0"/>
        <w:ind w:firstLine="708"/>
        <w:jc w:val="both"/>
        <w:rPr>
          <w:szCs w:val="28"/>
        </w:rPr>
      </w:pPr>
      <w:r w:rsidRPr="0074696B">
        <w:rPr>
          <w:szCs w:val="28"/>
        </w:rPr>
        <w:t xml:space="preserve">- </w:t>
      </w:r>
      <w:r w:rsidR="009C6782" w:rsidRPr="0074696B">
        <w:rPr>
          <w:rFonts w:eastAsia="Times New Roman"/>
          <w:color w:val="000000"/>
          <w:szCs w:val="28"/>
          <w:lang w:eastAsia="ru-RU"/>
        </w:rPr>
        <w:t xml:space="preserve">стимулирование развития семейных форм устройства детей-сирот </w:t>
      </w:r>
      <w:r w:rsidR="00A912E9">
        <w:rPr>
          <w:rFonts w:eastAsia="Times New Roman"/>
          <w:color w:val="000000"/>
          <w:szCs w:val="28"/>
          <w:lang w:eastAsia="ru-RU"/>
        </w:rPr>
        <w:br/>
      </w:r>
      <w:r w:rsidR="009C6782" w:rsidRPr="0074696B">
        <w:rPr>
          <w:rFonts w:eastAsia="Times New Roman"/>
          <w:color w:val="000000"/>
          <w:szCs w:val="28"/>
          <w:lang w:eastAsia="ru-RU"/>
        </w:rPr>
        <w:t>и детей, оставшихся без попечения родителей.</w:t>
      </w:r>
    </w:p>
    <w:p w:rsidR="00E321D5" w:rsidRPr="0074696B" w:rsidRDefault="00E321D5" w:rsidP="00A912E9">
      <w:pPr>
        <w:spacing w:after="0"/>
        <w:ind w:firstLine="708"/>
        <w:jc w:val="both"/>
        <w:rPr>
          <w:szCs w:val="28"/>
        </w:rPr>
      </w:pPr>
    </w:p>
    <w:p w:rsidR="00471D0B" w:rsidRPr="0074696B" w:rsidRDefault="00471D0B" w:rsidP="00A912E9">
      <w:pPr>
        <w:spacing w:after="0"/>
        <w:ind w:firstLine="708"/>
        <w:jc w:val="both"/>
        <w:rPr>
          <w:b/>
          <w:szCs w:val="28"/>
        </w:rPr>
      </w:pPr>
      <w:r w:rsidRPr="0074696B">
        <w:rPr>
          <w:szCs w:val="28"/>
        </w:rPr>
        <w:t>Приоритет</w:t>
      </w:r>
      <w:r w:rsidR="0083001C" w:rsidRPr="0074696B">
        <w:rPr>
          <w:szCs w:val="28"/>
        </w:rPr>
        <w:t>ы</w:t>
      </w:r>
      <w:r w:rsidRPr="0074696B">
        <w:rPr>
          <w:szCs w:val="28"/>
        </w:rPr>
        <w:t xml:space="preserve"> </w:t>
      </w:r>
      <w:r w:rsidR="00B30171" w:rsidRPr="0074696B">
        <w:rPr>
          <w:szCs w:val="28"/>
        </w:rPr>
        <w:t>по реализации программы</w:t>
      </w:r>
      <w:r w:rsidRPr="0074696B">
        <w:rPr>
          <w:szCs w:val="28"/>
        </w:rPr>
        <w:t>:</w:t>
      </w:r>
    </w:p>
    <w:p w:rsidR="00471D0B" w:rsidRPr="0074696B" w:rsidRDefault="00471D0B" w:rsidP="00235AE8">
      <w:pPr>
        <w:spacing w:before="60" w:after="0"/>
        <w:ind w:firstLine="709"/>
        <w:jc w:val="both"/>
        <w:rPr>
          <w:szCs w:val="28"/>
        </w:rPr>
      </w:pPr>
      <w:r w:rsidRPr="0074696B">
        <w:rPr>
          <w:szCs w:val="28"/>
        </w:rPr>
        <w:t xml:space="preserve">- </w:t>
      </w:r>
      <w:r w:rsidR="009C6782" w:rsidRPr="0074696B">
        <w:rPr>
          <w:szCs w:val="28"/>
        </w:rPr>
        <w:t xml:space="preserve">увеличение количества детей-сирот и детей, </w:t>
      </w:r>
      <w:r w:rsidR="00413BCE" w:rsidRPr="0074696B">
        <w:rPr>
          <w:szCs w:val="28"/>
        </w:rPr>
        <w:t>оставшихся без попечения родителей,</w:t>
      </w:r>
      <w:r w:rsidR="009C6782" w:rsidRPr="0074696B">
        <w:rPr>
          <w:szCs w:val="28"/>
        </w:rPr>
        <w:t xml:space="preserve"> устроенных на воспитание в семьи</w:t>
      </w:r>
      <w:r w:rsidRPr="0074696B">
        <w:rPr>
          <w:szCs w:val="28"/>
        </w:rPr>
        <w:t xml:space="preserve">; </w:t>
      </w:r>
    </w:p>
    <w:p w:rsidR="00471D0B" w:rsidRPr="0074696B" w:rsidRDefault="00471D0B" w:rsidP="00080C43">
      <w:pPr>
        <w:spacing w:after="0"/>
        <w:ind w:firstLine="708"/>
        <w:jc w:val="both"/>
        <w:rPr>
          <w:szCs w:val="28"/>
        </w:rPr>
      </w:pPr>
      <w:r w:rsidRPr="0074696B">
        <w:rPr>
          <w:szCs w:val="28"/>
        </w:rPr>
        <w:lastRenderedPageBreak/>
        <w:t xml:space="preserve">- исключение нарушения прав, а также повышение эффективности </w:t>
      </w:r>
      <w:r w:rsidR="00A912E9">
        <w:rPr>
          <w:szCs w:val="28"/>
        </w:rPr>
        <w:br/>
      </w:r>
      <w:r w:rsidRPr="0074696B">
        <w:rPr>
          <w:szCs w:val="28"/>
        </w:rPr>
        <w:t>и качества предоставления детям-сиротам и детям, оставшимся без попечения родителей, а также лиц</w:t>
      </w:r>
      <w:r w:rsidR="00DA0420" w:rsidRPr="0074696B">
        <w:rPr>
          <w:szCs w:val="28"/>
        </w:rPr>
        <w:t>ам</w:t>
      </w:r>
      <w:r w:rsidRPr="0074696B">
        <w:rPr>
          <w:szCs w:val="28"/>
        </w:rPr>
        <w:t xml:space="preserve"> из</w:t>
      </w:r>
      <w:r w:rsidR="005F15B1" w:rsidRPr="0074696B">
        <w:rPr>
          <w:szCs w:val="28"/>
        </w:rPr>
        <w:t xml:space="preserve"> их числа, социальной поддержки;</w:t>
      </w:r>
    </w:p>
    <w:p w:rsidR="005F15B1" w:rsidRPr="0074696B" w:rsidRDefault="005F15B1" w:rsidP="005F15B1">
      <w:pPr>
        <w:pStyle w:val="ConsPlusNormal0"/>
        <w:ind w:firstLine="709"/>
        <w:jc w:val="both"/>
        <w:rPr>
          <w:sz w:val="28"/>
          <w:szCs w:val="28"/>
        </w:rPr>
      </w:pPr>
      <w:r w:rsidRPr="0074696B">
        <w:rPr>
          <w:rFonts w:ascii="Times New Roman" w:hAnsi="Times New Roman" w:cs="Times New Roman"/>
          <w:sz w:val="28"/>
          <w:szCs w:val="28"/>
        </w:rPr>
        <w:t xml:space="preserve">- социальная адаптация лиц из числа </w:t>
      </w:r>
      <w:r w:rsidRPr="0074696B">
        <w:rPr>
          <w:rFonts w:ascii="Times New Roman" w:hAnsi="Times New Roman" w:cs="Times New Roman"/>
          <w:color w:val="000000"/>
          <w:sz w:val="28"/>
          <w:szCs w:val="28"/>
        </w:rPr>
        <w:t>детей-сирот и детей, оставшихся без попечения родителей;</w:t>
      </w:r>
    </w:p>
    <w:p w:rsidR="00471D0B" w:rsidRPr="0074696B" w:rsidRDefault="00471D0B" w:rsidP="00080C43">
      <w:pPr>
        <w:spacing w:after="0"/>
        <w:ind w:firstLine="708"/>
        <w:jc w:val="both"/>
        <w:rPr>
          <w:szCs w:val="28"/>
        </w:rPr>
      </w:pPr>
      <w:r w:rsidRPr="0074696B">
        <w:rPr>
          <w:szCs w:val="28"/>
        </w:rPr>
        <w:t>- улучшение материального положения и качества жизни отдельных категорий граждан.</w:t>
      </w:r>
    </w:p>
    <w:p w:rsidR="009C6782" w:rsidRPr="0074696B" w:rsidRDefault="009C6782" w:rsidP="009C6782">
      <w:pPr>
        <w:tabs>
          <w:tab w:val="left" w:pos="270"/>
          <w:tab w:val="left" w:pos="3840"/>
        </w:tabs>
        <w:spacing w:after="0"/>
        <w:ind w:firstLine="709"/>
        <w:jc w:val="both"/>
        <w:rPr>
          <w:szCs w:val="28"/>
        </w:rPr>
      </w:pPr>
      <w:r w:rsidRPr="0074696B">
        <w:rPr>
          <w:szCs w:val="28"/>
        </w:rPr>
        <w:t>- рост социальной защищенности и обеспечение гарантированных пенсионных прав лиц, имеющих право на получение доплаты к пенсии за выслугу лет</w:t>
      </w:r>
      <w:r w:rsidR="006B5D40" w:rsidRPr="0074696B">
        <w:rPr>
          <w:szCs w:val="28"/>
        </w:rPr>
        <w:t>.</w:t>
      </w:r>
    </w:p>
    <w:p w:rsidR="009C6782" w:rsidRPr="0074696B" w:rsidRDefault="009C6782" w:rsidP="006F31D7">
      <w:pPr>
        <w:pStyle w:val="ConsPlusNormal0"/>
        <w:adjustRightInd/>
        <w:ind w:firstLine="0"/>
        <w:jc w:val="center"/>
        <w:outlineLvl w:val="2"/>
        <w:rPr>
          <w:rFonts w:ascii="Times New Roman" w:hAnsi="Times New Roman" w:cs="Times New Roman"/>
          <w:b/>
          <w:sz w:val="28"/>
          <w:szCs w:val="28"/>
        </w:rPr>
      </w:pPr>
    </w:p>
    <w:p w:rsidR="00A9201B" w:rsidRPr="0074696B" w:rsidRDefault="006F31D7" w:rsidP="006F31D7">
      <w:pPr>
        <w:pStyle w:val="ConsPlusNormal0"/>
        <w:adjustRightInd/>
        <w:ind w:firstLine="0"/>
        <w:jc w:val="center"/>
        <w:outlineLvl w:val="2"/>
        <w:rPr>
          <w:rFonts w:ascii="Times New Roman" w:hAnsi="Times New Roman" w:cs="Times New Roman"/>
          <w:b/>
          <w:sz w:val="28"/>
          <w:szCs w:val="28"/>
        </w:rPr>
      </w:pPr>
      <w:r w:rsidRPr="0074696B">
        <w:rPr>
          <w:rFonts w:ascii="Times New Roman" w:hAnsi="Times New Roman" w:cs="Times New Roman"/>
          <w:b/>
          <w:sz w:val="28"/>
          <w:szCs w:val="28"/>
        </w:rPr>
        <w:t xml:space="preserve">Раздел 3. </w:t>
      </w:r>
      <w:r w:rsidR="00A9201B" w:rsidRPr="0074696B">
        <w:rPr>
          <w:rFonts w:ascii="Times New Roman" w:hAnsi="Times New Roman" w:cs="Times New Roman"/>
          <w:b/>
          <w:sz w:val="28"/>
          <w:szCs w:val="28"/>
        </w:rPr>
        <w:t xml:space="preserve">Структурные элементы программы </w:t>
      </w:r>
    </w:p>
    <w:p w:rsidR="0003270A" w:rsidRPr="0074696B" w:rsidRDefault="0003270A" w:rsidP="00235AE8">
      <w:pPr>
        <w:widowControl w:val="0"/>
        <w:autoSpaceDE w:val="0"/>
        <w:autoSpaceDN w:val="0"/>
        <w:adjustRightInd w:val="0"/>
        <w:spacing w:before="120" w:after="0"/>
        <w:ind w:firstLine="709"/>
        <w:jc w:val="both"/>
        <w:rPr>
          <w:rFonts w:eastAsia="Times New Roman"/>
          <w:szCs w:val="28"/>
          <w:lang w:eastAsia="ru-RU"/>
        </w:rPr>
      </w:pPr>
      <w:r w:rsidRPr="0074696B">
        <w:rPr>
          <w:rFonts w:eastAsia="Times New Roman"/>
          <w:szCs w:val="28"/>
          <w:lang w:eastAsia="ru-RU"/>
        </w:rPr>
        <w:t xml:space="preserve">Решение задачи </w:t>
      </w:r>
      <w:r w:rsidRPr="0074696B">
        <w:rPr>
          <w:szCs w:val="28"/>
        </w:rPr>
        <w:t xml:space="preserve">муниципальной программы </w:t>
      </w:r>
      <w:r w:rsidR="00723F0A" w:rsidRPr="0074696B">
        <w:rPr>
          <w:szCs w:val="28"/>
        </w:rPr>
        <w:t>«П</w:t>
      </w:r>
      <w:r w:rsidRPr="0074696B">
        <w:rPr>
          <w:szCs w:val="28"/>
        </w:rPr>
        <w:t>овышение уровня жизни</w:t>
      </w:r>
      <w:r w:rsidR="009209C1" w:rsidRPr="0074696B">
        <w:rPr>
          <w:szCs w:val="28"/>
        </w:rPr>
        <w:t xml:space="preserve"> отдельных категорий граждан, </w:t>
      </w:r>
      <w:r w:rsidRPr="0074696B">
        <w:rPr>
          <w:szCs w:val="28"/>
        </w:rPr>
        <w:t>семей с несовершеннолетними детьми, пожилых людей, инвалидов и граждан, попавших в трудную жизненную ситуацию</w:t>
      </w:r>
      <w:r w:rsidRPr="0074696B">
        <w:rPr>
          <w:rFonts w:eastAsia="Times New Roman"/>
          <w:bCs/>
          <w:szCs w:val="28"/>
        </w:rPr>
        <w:t xml:space="preserve">, </w:t>
      </w:r>
      <w:r w:rsidRPr="0074696B">
        <w:rPr>
          <w:rFonts w:eastAsia="Times New Roman"/>
          <w:szCs w:val="28"/>
          <w:lang w:eastAsia="ru-RU"/>
        </w:rPr>
        <w:t>обеспечивается в рамках структурных элементов, а именно:</w:t>
      </w:r>
    </w:p>
    <w:p w:rsidR="0003270A" w:rsidRPr="0074696B" w:rsidRDefault="0003270A" w:rsidP="00235AE8">
      <w:pPr>
        <w:widowControl w:val="0"/>
        <w:autoSpaceDE w:val="0"/>
        <w:autoSpaceDN w:val="0"/>
        <w:adjustRightInd w:val="0"/>
        <w:spacing w:before="120" w:after="0"/>
        <w:ind w:firstLine="709"/>
        <w:jc w:val="both"/>
        <w:rPr>
          <w:rFonts w:eastAsia="Times New Roman"/>
          <w:szCs w:val="28"/>
          <w:lang w:eastAsia="ru-RU"/>
        </w:rPr>
      </w:pPr>
      <w:r w:rsidRPr="0074696B">
        <w:rPr>
          <w:rFonts w:eastAsia="Times New Roman"/>
          <w:szCs w:val="28"/>
          <w:lang w:eastAsia="ru-RU"/>
        </w:rPr>
        <w:t xml:space="preserve">1. </w:t>
      </w:r>
      <w:r w:rsidR="009C6782" w:rsidRPr="0074696B">
        <w:rPr>
          <w:rFonts w:eastAsia="Times New Roman"/>
          <w:szCs w:val="28"/>
          <w:lang w:eastAsia="ru-RU"/>
        </w:rPr>
        <w:t xml:space="preserve">Комплекс процессных мероприятий </w:t>
      </w:r>
      <w:r w:rsidR="009C6782" w:rsidRPr="0074696B">
        <w:rPr>
          <w:szCs w:val="28"/>
        </w:rPr>
        <w:t xml:space="preserve">«Повышение уровня жизни </w:t>
      </w:r>
      <w:r w:rsidR="00AF3563" w:rsidRPr="0074696B">
        <w:rPr>
          <w:szCs w:val="28"/>
        </w:rPr>
        <w:t xml:space="preserve">отдельных категорий граждан, </w:t>
      </w:r>
      <w:r w:rsidR="009C6782" w:rsidRPr="0074696B">
        <w:rPr>
          <w:szCs w:val="28"/>
        </w:rPr>
        <w:t>семей с несовершеннолетними детьми, пожилых людей, инвалидов и граждан, попавших в трудную жизненную ситуацию»:</w:t>
      </w:r>
    </w:p>
    <w:p w:rsidR="0003270A" w:rsidRPr="0074696B" w:rsidRDefault="0003270A" w:rsidP="00E321D5">
      <w:pPr>
        <w:pStyle w:val="ConsPlusNormal0"/>
        <w:ind w:firstLine="709"/>
        <w:jc w:val="both"/>
        <w:outlineLvl w:val="2"/>
        <w:rPr>
          <w:rFonts w:ascii="Times New Roman" w:hAnsi="Times New Roman" w:cs="Times New Roman"/>
          <w:bCs/>
          <w:sz w:val="28"/>
          <w:szCs w:val="28"/>
        </w:rPr>
      </w:pPr>
      <w:r w:rsidRPr="0074696B">
        <w:rPr>
          <w:rFonts w:ascii="Times New Roman" w:hAnsi="Times New Roman" w:cs="Times New Roman"/>
          <w:sz w:val="28"/>
          <w:szCs w:val="28"/>
        </w:rPr>
        <w:t xml:space="preserve">- </w:t>
      </w:r>
      <w:r w:rsidR="009C6782" w:rsidRPr="0074696B">
        <w:rPr>
          <w:rFonts w:ascii="Times New Roman" w:hAnsi="Times New Roman" w:cs="Times New Roman"/>
          <w:sz w:val="28"/>
          <w:szCs w:val="28"/>
        </w:rPr>
        <w:t xml:space="preserve">адресная финансовая помощь семьям с детьми, пожилых людей, инвалидам и гражданам, попавшим в трудную жизненную ситуацию, проживающим </w:t>
      </w:r>
      <w:r w:rsidR="00523789" w:rsidRPr="0074696B">
        <w:rPr>
          <w:rFonts w:ascii="Times New Roman" w:hAnsi="Times New Roman" w:cs="Times New Roman"/>
          <w:sz w:val="28"/>
          <w:szCs w:val="28"/>
        </w:rPr>
        <w:t>в МО</w:t>
      </w:r>
      <w:r w:rsidR="009C6782" w:rsidRPr="0074696B">
        <w:rPr>
          <w:rFonts w:ascii="Times New Roman" w:hAnsi="Times New Roman" w:cs="Times New Roman"/>
          <w:sz w:val="28"/>
          <w:szCs w:val="28"/>
        </w:rPr>
        <w:t xml:space="preserve"> </w:t>
      </w:r>
      <w:r w:rsidR="00523789" w:rsidRPr="0074696B">
        <w:rPr>
          <w:rFonts w:ascii="Times New Roman" w:hAnsi="Times New Roman" w:cs="Times New Roman"/>
          <w:sz w:val="28"/>
          <w:szCs w:val="28"/>
        </w:rPr>
        <w:t>«</w:t>
      </w:r>
      <w:r w:rsidR="009C6782" w:rsidRPr="0074696B">
        <w:rPr>
          <w:rFonts w:ascii="Times New Roman" w:hAnsi="Times New Roman" w:cs="Times New Roman"/>
          <w:sz w:val="28"/>
          <w:szCs w:val="28"/>
        </w:rPr>
        <w:t>Всеволожск</w:t>
      </w:r>
      <w:r w:rsidR="00523789" w:rsidRPr="0074696B">
        <w:rPr>
          <w:rFonts w:ascii="Times New Roman" w:hAnsi="Times New Roman" w:cs="Times New Roman"/>
          <w:sz w:val="28"/>
          <w:szCs w:val="28"/>
        </w:rPr>
        <w:t>ий</w:t>
      </w:r>
      <w:r w:rsidR="009C6782" w:rsidRPr="0074696B">
        <w:rPr>
          <w:rFonts w:ascii="Times New Roman" w:hAnsi="Times New Roman" w:cs="Times New Roman"/>
          <w:sz w:val="28"/>
          <w:szCs w:val="28"/>
        </w:rPr>
        <w:t xml:space="preserve"> муниципальн</w:t>
      </w:r>
      <w:r w:rsidR="00523789" w:rsidRPr="0074696B">
        <w:rPr>
          <w:rFonts w:ascii="Times New Roman" w:hAnsi="Times New Roman" w:cs="Times New Roman"/>
          <w:sz w:val="28"/>
          <w:szCs w:val="28"/>
        </w:rPr>
        <w:t>ый</w:t>
      </w:r>
      <w:r w:rsidR="009C6782" w:rsidRPr="0074696B">
        <w:rPr>
          <w:rFonts w:ascii="Times New Roman" w:hAnsi="Times New Roman" w:cs="Times New Roman"/>
          <w:sz w:val="28"/>
          <w:szCs w:val="28"/>
        </w:rPr>
        <w:t xml:space="preserve"> район</w:t>
      </w:r>
      <w:r w:rsidR="00523789" w:rsidRPr="0074696B">
        <w:rPr>
          <w:rFonts w:ascii="Times New Roman" w:hAnsi="Times New Roman" w:cs="Times New Roman"/>
          <w:sz w:val="28"/>
          <w:szCs w:val="28"/>
        </w:rPr>
        <w:t>»</w:t>
      </w:r>
      <w:r w:rsidR="009C6782" w:rsidRPr="0074696B">
        <w:rPr>
          <w:rFonts w:ascii="Times New Roman" w:hAnsi="Times New Roman" w:cs="Times New Roman"/>
          <w:sz w:val="28"/>
          <w:szCs w:val="28"/>
        </w:rPr>
        <w:t xml:space="preserve"> Л</w:t>
      </w:r>
      <w:r w:rsidR="00523789" w:rsidRPr="0074696B">
        <w:rPr>
          <w:rFonts w:ascii="Times New Roman" w:hAnsi="Times New Roman" w:cs="Times New Roman"/>
          <w:sz w:val="28"/>
          <w:szCs w:val="28"/>
        </w:rPr>
        <w:t>енинградской области;</w:t>
      </w:r>
    </w:p>
    <w:p w:rsidR="009209C1" w:rsidRPr="00A912E9" w:rsidRDefault="009209C1" w:rsidP="00E321D5">
      <w:pPr>
        <w:tabs>
          <w:tab w:val="left" w:pos="270"/>
          <w:tab w:val="left" w:pos="3840"/>
        </w:tabs>
        <w:spacing w:after="0"/>
        <w:ind w:firstLine="709"/>
        <w:jc w:val="both"/>
        <w:rPr>
          <w:spacing w:val="-8"/>
          <w:szCs w:val="28"/>
        </w:rPr>
      </w:pPr>
      <w:r w:rsidRPr="0074696B">
        <w:rPr>
          <w:szCs w:val="28"/>
        </w:rPr>
        <w:t xml:space="preserve">- ежемесячная выплата пенсии за выслугу лет лицам, замещавшим муниципальные должности муниципальной службы МО «Всеволожский муниципальный район» ЛО, должности муниципальной службы МО «Всеволожский муниципальный район» ЛО, и доплаты к пенсии лицам, </w:t>
      </w:r>
      <w:r w:rsidRPr="00A912E9">
        <w:rPr>
          <w:spacing w:val="-8"/>
          <w:szCs w:val="28"/>
        </w:rPr>
        <w:t>замещавшим муниципальные должности МО «Всеволожский муниципальный район ЛО;</w:t>
      </w:r>
    </w:p>
    <w:p w:rsidR="00115E14" w:rsidRPr="0074696B" w:rsidRDefault="009209C1" w:rsidP="00E321D5">
      <w:pPr>
        <w:pStyle w:val="ConsPlusNormal0"/>
        <w:ind w:firstLine="709"/>
        <w:jc w:val="both"/>
        <w:outlineLvl w:val="2"/>
        <w:rPr>
          <w:rFonts w:ascii="Times New Roman" w:hAnsi="Times New Roman" w:cs="Times New Roman"/>
          <w:sz w:val="28"/>
          <w:szCs w:val="28"/>
        </w:rPr>
      </w:pPr>
      <w:r w:rsidRPr="0074696B">
        <w:rPr>
          <w:rFonts w:ascii="Times New Roman" w:hAnsi="Times New Roman" w:cs="Times New Roman"/>
          <w:sz w:val="28"/>
          <w:szCs w:val="28"/>
        </w:rPr>
        <w:t>- ежемесячная выплата гражданам, имеющим звание «Почетный гражданин Всеволожского района».</w:t>
      </w:r>
    </w:p>
    <w:p w:rsidR="0003270A" w:rsidRPr="0074696B" w:rsidRDefault="0003270A" w:rsidP="00A912E9">
      <w:pPr>
        <w:shd w:val="clear" w:color="auto" w:fill="FFFFFF"/>
        <w:spacing w:after="0"/>
        <w:ind w:firstLine="709"/>
        <w:jc w:val="both"/>
        <w:rPr>
          <w:rFonts w:eastAsia="Times New Roman"/>
          <w:szCs w:val="28"/>
          <w:lang w:eastAsia="ru-RU"/>
        </w:rPr>
      </w:pPr>
      <w:r w:rsidRPr="0074696B">
        <w:rPr>
          <w:rFonts w:eastAsia="Times New Roman"/>
          <w:szCs w:val="28"/>
          <w:lang w:eastAsia="ru-RU"/>
        </w:rPr>
        <w:t>Решение задачи</w:t>
      </w:r>
      <w:r w:rsidR="009C6782" w:rsidRPr="0074696B">
        <w:rPr>
          <w:rFonts w:eastAsia="Times New Roman"/>
          <w:szCs w:val="28"/>
          <w:lang w:eastAsia="ru-RU"/>
        </w:rPr>
        <w:t xml:space="preserve"> </w:t>
      </w:r>
      <w:r w:rsidRPr="0074696B">
        <w:rPr>
          <w:rFonts w:eastAsia="Times New Roman"/>
          <w:szCs w:val="28"/>
          <w:lang w:eastAsia="ru-RU"/>
        </w:rPr>
        <w:t>муниципальной программы</w:t>
      </w:r>
      <w:r w:rsidR="009C6782" w:rsidRPr="0074696B">
        <w:rPr>
          <w:rFonts w:eastAsia="Times New Roman"/>
          <w:szCs w:val="28"/>
          <w:lang w:eastAsia="ru-RU"/>
        </w:rPr>
        <w:t xml:space="preserve"> </w:t>
      </w:r>
      <w:r w:rsidR="00723F0A" w:rsidRPr="0074696B">
        <w:rPr>
          <w:szCs w:val="28"/>
        </w:rPr>
        <w:t>«</w:t>
      </w:r>
      <w:r w:rsidR="00723F0A" w:rsidRPr="0074696B">
        <w:rPr>
          <w:rFonts w:eastAsia="Times New Roman"/>
          <w:szCs w:val="28"/>
          <w:lang w:eastAsia="ru-RU"/>
        </w:rPr>
        <w:t>С</w:t>
      </w:r>
      <w:r w:rsidR="009C6782" w:rsidRPr="0074696B">
        <w:rPr>
          <w:rFonts w:eastAsia="Times New Roman"/>
          <w:color w:val="000000"/>
          <w:szCs w:val="28"/>
          <w:lang w:eastAsia="ru-RU"/>
        </w:rPr>
        <w:t>тимулирование развития семейных форм устройства детей-сирот и детей, оставшихся без попечения родителей</w:t>
      </w:r>
      <w:r w:rsidR="00BF5DDE" w:rsidRPr="0074696B">
        <w:rPr>
          <w:rFonts w:eastAsia="Times New Roman"/>
          <w:color w:val="000000"/>
          <w:szCs w:val="28"/>
          <w:lang w:eastAsia="ru-RU"/>
        </w:rPr>
        <w:t>,</w:t>
      </w:r>
      <w:r w:rsidR="009C6782" w:rsidRPr="0074696B">
        <w:rPr>
          <w:rFonts w:eastAsia="Times New Roman"/>
          <w:color w:val="000000"/>
          <w:szCs w:val="28"/>
          <w:lang w:eastAsia="ru-RU"/>
        </w:rPr>
        <w:t xml:space="preserve"> </w:t>
      </w:r>
      <w:r w:rsidRPr="0074696B">
        <w:rPr>
          <w:rFonts w:eastAsia="Times New Roman"/>
          <w:szCs w:val="28"/>
          <w:lang w:eastAsia="ru-RU"/>
        </w:rPr>
        <w:t xml:space="preserve">обеспечивается в рамках структурных элементов, </w:t>
      </w:r>
      <w:r w:rsidR="00A912E9">
        <w:rPr>
          <w:rFonts w:eastAsia="Times New Roman"/>
          <w:szCs w:val="28"/>
          <w:lang w:eastAsia="ru-RU"/>
        </w:rPr>
        <w:br/>
      </w:r>
      <w:r w:rsidRPr="0074696B">
        <w:rPr>
          <w:rFonts w:eastAsia="Times New Roman"/>
          <w:szCs w:val="28"/>
          <w:lang w:eastAsia="ru-RU"/>
        </w:rPr>
        <w:t>а именно:</w:t>
      </w:r>
    </w:p>
    <w:p w:rsidR="0003270A" w:rsidRPr="0074696B" w:rsidRDefault="0003270A" w:rsidP="00235AE8">
      <w:pPr>
        <w:pStyle w:val="11"/>
        <w:shd w:val="clear" w:color="auto" w:fill="auto"/>
        <w:tabs>
          <w:tab w:val="left" w:pos="318"/>
        </w:tabs>
        <w:spacing w:before="120" w:after="0" w:line="240" w:lineRule="auto"/>
        <w:ind w:firstLine="709"/>
        <w:rPr>
          <w:sz w:val="28"/>
          <w:szCs w:val="28"/>
          <w:lang w:eastAsia="ru-RU"/>
        </w:rPr>
      </w:pPr>
      <w:r w:rsidRPr="0074696B">
        <w:rPr>
          <w:sz w:val="28"/>
          <w:szCs w:val="28"/>
          <w:lang w:eastAsia="ru-RU"/>
        </w:rPr>
        <w:t xml:space="preserve">1. Комплекс процессных мероприятий </w:t>
      </w:r>
      <w:r w:rsidR="009C6782" w:rsidRPr="0074696B">
        <w:rPr>
          <w:sz w:val="28"/>
          <w:szCs w:val="28"/>
          <w:lang w:val="ru-RU" w:eastAsia="ru-RU"/>
        </w:rPr>
        <w:t>«</w:t>
      </w:r>
      <w:r w:rsidR="009C6782" w:rsidRPr="0074696B">
        <w:rPr>
          <w:bCs/>
          <w:color w:val="000000"/>
          <w:sz w:val="28"/>
          <w:szCs w:val="28"/>
          <w:lang w:val="ru-RU" w:eastAsia="ru-RU"/>
        </w:rPr>
        <w:t>Мероприятия, направленные на укрепление института семьи</w:t>
      </w:r>
      <w:r w:rsidR="009C6782" w:rsidRPr="0074696B">
        <w:rPr>
          <w:sz w:val="28"/>
          <w:szCs w:val="28"/>
        </w:rPr>
        <w:t>»</w:t>
      </w:r>
      <w:r w:rsidRPr="0074696B">
        <w:rPr>
          <w:sz w:val="28"/>
          <w:szCs w:val="28"/>
          <w:lang w:eastAsia="ru-RU"/>
        </w:rPr>
        <w:t>:</w:t>
      </w:r>
    </w:p>
    <w:p w:rsidR="0003270A" w:rsidRPr="0074696B" w:rsidRDefault="0003270A" w:rsidP="00235AE8">
      <w:pPr>
        <w:pStyle w:val="c2"/>
        <w:shd w:val="clear" w:color="auto" w:fill="FFFFFF"/>
        <w:spacing w:before="0" w:beforeAutospacing="0" w:after="0" w:afterAutospacing="0"/>
        <w:ind w:firstLine="709"/>
        <w:jc w:val="both"/>
        <w:rPr>
          <w:color w:val="000000"/>
          <w:sz w:val="28"/>
          <w:szCs w:val="28"/>
        </w:rPr>
      </w:pPr>
      <w:r w:rsidRPr="0074696B">
        <w:rPr>
          <w:sz w:val="28"/>
          <w:szCs w:val="28"/>
        </w:rPr>
        <w:t xml:space="preserve">- </w:t>
      </w:r>
      <w:r w:rsidR="009C6782" w:rsidRPr="0074696B">
        <w:rPr>
          <w:rStyle w:val="c5"/>
          <w:color w:val="000000"/>
          <w:sz w:val="28"/>
          <w:szCs w:val="28"/>
        </w:rPr>
        <w:t>организация и проведение семинаров, конференций, круглых столов</w:t>
      </w:r>
      <w:r w:rsidR="00BF5DDE" w:rsidRPr="0074696B">
        <w:rPr>
          <w:rStyle w:val="c5"/>
          <w:color w:val="000000"/>
          <w:sz w:val="28"/>
          <w:szCs w:val="28"/>
        </w:rPr>
        <w:t>, форума</w:t>
      </w:r>
      <w:r w:rsidR="009C6782" w:rsidRPr="0074696B">
        <w:rPr>
          <w:rStyle w:val="c5"/>
          <w:color w:val="000000"/>
          <w:sz w:val="28"/>
          <w:szCs w:val="28"/>
        </w:rPr>
        <w:t xml:space="preserve"> по проблемам семейного жизнеустройства детей-сирот и детей, оставшихся без попечения родителей, других мероприятий</w:t>
      </w:r>
      <w:r w:rsidR="009C6782" w:rsidRPr="0074696B">
        <w:rPr>
          <w:color w:val="000000"/>
          <w:sz w:val="28"/>
          <w:szCs w:val="28"/>
        </w:rPr>
        <w:t xml:space="preserve"> по решению вопросов взаимодействия с органами власти, организациями, предоставляющими услуги населению, в том числе социальные (включая затраты на проезд, питание, проживание</w:t>
      </w:r>
      <w:r w:rsidR="009E6473" w:rsidRPr="0074696B">
        <w:rPr>
          <w:color w:val="000000"/>
          <w:sz w:val="28"/>
          <w:szCs w:val="28"/>
        </w:rPr>
        <w:t>).</w:t>
      </w:r>
    </w:p>
    <w:p w:rsidR="00E27B81" w:rsidRPr="0074696B" w:rsidRDefault="00E27B81" w:rsidP="00235AE8">
      <w:pPr>
        <w:pStyle w:val="c2"/>
        <w:shd w:val="clear" w:color="auto" w:fill="FFFFFF"/>
        <w:spacing w:before="0" w:beforeAutospacing="0" w:after="0" w:afterAutospacing="0"/>
        <w:ind w:firstLine="709"/>
        <w:jc w:val="both"/>
        <w:rPr>
          <w:sz w:val="28"/>
          <w:szCs w:val="28"/>
        </w:rPr>
      </w:pPr>
      <w:r w:rsidRPr="0074696B">
        <w:rPr>
          <w:color w:val="000000"/>
          <w:sz w:val="28"/>
          <w:szCs w:val="28"/>
        </w:rPr>
        <w:lastRenderedPageBreak/>
        <w:t xml:space="preserve">- размещение информации </w:t>
      </w:r>
      <w:r w:rsidR="00DA3DFB" w:rsidRPr="0074696B">
        <w:rPr>
          <w:color w:val="000000"/>
          <w:sz w:val="28"/>
          <w:szCs w:val="28"/>
        </w:rPr>
        <w:t xml:space="preserve">на официальном сайте Комитета по опеке </w:t>
      </w:r>
      <w:r w:rsidR="00A912E9">
        <w:rPr>
          <w:color w:val="000000"/>
          <w:sz w:val="28"/>
          <w:szCs w:val="28"/>
        </w:rPr>
        <w:br/>
      </w:r>
      <w:r w:rsidR="00DA3DFB" w:rsidRPr="0074696B">
        <w:rPr>
          <w:color w:val="000000"/>
          <w:sz w:val="28"/>
          <w:szCs w:val="28"/>
        </w:rPr>
        <w:t xml:space="preserve">и попечительству и </w:t>
      </w:r>
      <w:r w:rsidR="00DA3DFB" w:rsidRPr="0074696B">
        <w:rPr>
          <w:sz w:val="28"/>
          <w:szCs w:val="28"/>
        </w:rPr>
        <w:t>в средствах массовой информации</w:t>
      </w:r>
      <w:r w:rsidR="00DA3DFB" w:rsidRPr="0074696B">
        <w:rPr>
          <w:color w:val="000000"/>
          <w:sz w:val="28"/>
          <w:szCs w:val="28"/>
        </w:rPr>
        <w:t xml:space="preserve"> </w:t>
      </w:r>
      <w:r w:rsidRPr="0074696B">
        <w:rPr>
          <w:color w:val="000000"/>
          <w:sz w:val="28"/>
          <w:szCs w:val="28"/>
        </w:rPr>
        <w:t>о формах</w:t>
      </w:r>
      <w:r w:rsidR="00DA3DFB" w:rsidRPr="0074696B">
        <w:rPr>
          <w:color w:val="000000"/>
          <w:sz w:val="28"/>
          <w:szCs w:val="28"/>
        </w:rPr>
        <w:t xml:space="preserve"> семейного устройства детей-сирот, детей оставшихся без попечения родителей.</w:t>
      </w:r>
      <w:r w:rsidRPr="0074696B">
        <w:rPr>
          <w:color w:val="000000"/>
          <w:sz w:val="28"/>
          <w:szCs w:val="28"/>
        </w:rPr>
        <w:t xml:space="preserve"> </w:t>
      </w:r>
    </w:p>
    <w:p w:rsidR="0003270A" w:rsidRPr="0074696B" w:rsidRDefault="0003270A" w:rsidP="00235AE8">
      <w:pPr>
        <w:widowControl w:val="0"/>
        <w:autoSpaceDE w:val="0"/>
        <w:autoSpaceDN w:val="0"/>
        <w:adjustRightInd w:val="0"/>
        <w:spacing w:before="120" w:after="0"/>
        <w:ind w:firstLine="709"/>
        <w:jc w:val="both"/>
        <w:rPr>
          <w:rFonts w:eastAsia="Times New Roman"/>
          <w:szCs w:val="28"/>
          <w:lang w:eastAsia="ru-RU"/>
        </w:rPr>
      </w:pPr>
      <w:r w:rsidRPr="0074696B">
        <w:rPr>
          <w:szCs w:val="28"/>
        </w:rPr>
        <w:t xml:space="preserve">2. </w:t>
      </w:r>
      <w:r w:rsidRPr="0074696B">
        <w:rPr>
          <w:rFonts w:eastAsia="Times New Roman"/>
          <w:szCs w:val="28"/>
          <w:lang w:eastAsia="ru-RU"/>
        </w:rPr>
        <w:t xml:space="preserve">Комплекс процессных мероприятий </w:t>
      </w:r>
      <w:r w:rsidR="009C6782" w:rsidRPr="0074696B">
        <w:rPr>
          <w:szCs w:val="28"/>
          <w:lang w:eastAsia="ru-RU"/>
        </w:rPr>
        <w:t>«</w:t>
      </w:r>
      <w:r w:rsidR="009C6782" w:rsidRPr="0074696B">
        <w:rPr>
          <w:bCs/>
          <w:color w:val="000000"/>
          <w:szCs w:val="28"/>
        </w:rPr>
        <w:t xml:space="preserve">Оказание мер социальной поддержки детям-сиротам, детям, оставшимся без попечения родителей, лицам из </w:t>
      </w:r>
      <w:r w:rsidR="00BF5DDE" w:rsidRPr="0074696B">
        <w:rPr>
          <w:bCs/>
          <w:color w:val="000000"/>
          <w:szCs w:val="28"/>
        </w:rPr>
        <w:t xml:space="preserve">их </w:t>
      </w:r>
      <w:r w:rsidR="009C6782" w:rsidRPr="0074696B">
        <w:rPr>
          <w:bCs/>
          <w:color w:val="000000"/>
          <w:szCs w:val="28"/>
        </w:rPr>
        <w:t>числа, а также гражданам, желающим взять детей на воспитание в семью</w:t>
      </w:r>
      <w:r w:rsidR="009C6782" w:rsidRPr="0074696B">
        <w:rPr>
          <w:szCs w:val="28"/>
        </w:rPr>
        <w:t>»</w:t>
      </w:r>
      <w:r w:rsidRPr="0074696B">
        <w:rPr>
          <w:rFonts w:eastAsia="Times New Roman"/>
          <w:szCs w:val="28"/>
          <w:lang w:eastAsia="ru-RU"/>
        </w:rPr>
        <w:t>:</w:t>
      </w:r>
    </w:p>
    <w:p w:rsidR="0003270A" w:rsidRPr="0074696B" w:rsidRDefault="0003270A" w:rsidP="00235AE8">
      <w:pPr>
        <w:widowControl w:val="0"/>
        <w:autoSpaceDE w:val="0"/>
        <w:autoSpaceDN w:val="0"/>
        <w:adjustRightInd w:val="0"/>
        <w:spacing w:after="0"/>
        <w:ind w:firstLine="709"/>
        <w:jc w:val="both"/>
        <w:rPr>
          <w:rFonts w:eastAsia="Times New Roman"/>
          <w:bCs/>
          <w:szCs w:val="28"/>
        </w:rPr>
      </w:pPr>
      <w:r w:rsidRPr="0074696B">
        <w:rPr>
          <w:rFonts w:eastAsia="Times New Roman"/>
          <w:bCs/>
          <w:szCs w:val="28"/>
        </w:rPr>
        <w:t xml:space="preserve">- </w:t>
      </w:r>
      <w:r w:rsidR="00EA5297" w:rsidRPr="0074696B">
        <w:rPr>
          <w:rFonts w:eastAsia="Times New Roman"/>
          <w:color w:val="000000"/>
          <w:szCs w:val="28"/>
          <w:lang w:eastAsia="ru-RU"/>
        </w:rPr>
        <w:t>е</w:t>
      </w:r>
      <w:r w:rsidR="009C6782" w:rsidRPr="0074696B">
        <w:rPr>
          <w:rFonts w:eastAsia="Times New Roman"/>
          <w:color w:val="000000"/>
          <w:szCs w:val="28"/>
          <w:lang w:eastAsia="ru-RU"/>
        </w:rPr>
        <w:t>жемесячное пособие на содержание детей-сирот и детей, оставшихся без попечения родителей в семьях опекунов (попечителей) и приемных семьях</w:t>
      </w:r>
      <w:r w:rsidRPr="0074696B">
        <w:rPr>
          <w:rFonts w:eastAsia="Times New Roman"/>
          <w:bCs/>
          <w:szCs w:val="28"/>
        </w:rPr>
        <w:t>;</w:t>
      </w:r>
    </w:p>
    <w:p w:rsidR="00EA5297" w:rsidRPr="0074696B" w:rsidRDefault="00EA5297" w:rsidP="00235AE8">
      <w:pPr>
        <w:pStyle w:val="ConsPlusNormal0"/>
        <w:ind w:firstLine="709"/>
        <w:jc w:val="both"/>
        <w:outlineLvl w:val="2"/>
        <w:rPr>
          <w:rFonts w:ascii="Times New Roman" w:hAnsi="Times New Roman" w:cs="Times New Roman"/>
          <w:bCs/>
          <w:sz w:val="28"/>
          <w:szCs w:val="28"/>
        </w:rPr>
      </w:pPr>
      <w:r w:rsidRPr="0074696B">
        <w:rPr>
          <w:rFonts w:ascii="Times New Roman" w:hAnsi="Times New Roman" w:cs="Times New Roman"/>
          <w:bCs/>
          <w:sz w:val="28"/>
          <w:szCs w:val="28"/>
        </w:rPr>
        <w:t xml:space="preserve">- </w:t>
      </w:r>
      <w:r w:rsidRPr="0074696B">
        <w:rPr>
          <w:rFonts w:ascii="Times New Roman" w:hAnsi="Times New Roman"/>
          <w:color w:val="000000"/>
          <w:sz w:val="28"/>
          <w:szCs w:val="28"/>
        </w:rPr>
        <w:t>организация выплаты вознаграждения, причитающееся приемным родителям</w:t>
      </w:r>
      <w:r w:rsidRPr="0074696B">
        <w:rPr>
          <w:rFonts w:ascii="Times New Roman" w:hAnsi="Times New Roman" w:cs="Times New Roman"/>
          <w:bCs/>
          <w:sz w:val="28"/>
          <w:szCs w:val="28"/>
        </w:rPr>
        <w:t>;</w:t>
      </w:r>
    </w:p>
    <w:p w:rsidR="00EA5297" w:rsidRPr="0074696B" w:rsidRDefault="00EA5297" w:rsidP="00235AE8">
      <w:pPr>
        <w:pStyle w:val="ConsPlusNormal0"/>
        <w:ind w:firstLine="709"/>
        <w:jc w:val="both"/>
        <w:outlineLvl w:val="2"/>
        <w:rPr>
          <w:rFonts w:ascii="Times New Roman" w:hAnsi="Times New Roman"/>
          <w:color w:val="000000"/>
          <w:sz w:val="28"/>
          <w:szCs w:val="28"/>
        </w:rPr>
      </w:pPr>
      <w:r w:rsidRPr="0074696B">
        <w:rPr>
          <w:rFonts w:ascii="Times New Roman" w:hAnsi="Times New Roman" w:cs="Times New Roman"/>
          <w:bCs/>
          <w:sz w:val="28"/>
          <w:szCs w:val="28"/>
        </w:rPr>
        <w:t>- м</w:t>
      </w:r>
      <w:r w:rsidRPr="0074696B">
        <w:rPr>
          <w:rFonts w:ascii="Times New Roman" w:hAnsi="Times New Roman"/>
          <w:color w:val="000000"/>
          <w:sz w:val="28"/>
          <w:szCs w:val="28"/>
        </w:rPr>
        <w:t xml:space="preserve">еры социальной поддержки по обеспечению бесплатного проезда детей-сирот и детей, оставшихся без попечения родителей, обучающихся </w:t>
      </w:r>
      <w:r w:rsidR="00A912E9">
        <w:rPr>
          <w:rFonts w:ascii="Times New Roman" w:hAnsi="Times New Roman"/>
          <w:color w:val="000000"/>
          <w:sz w:val="28"/>
          <w:szCs w:val="28"/>
        </w:rPr>
        <w:br/>
      </w:r>
      <w:r w:rsidRPr="0074696B">
        <w:rPr>
          <w:rFonts w:ascii="Times New Roman" w:hAnsi="Times New Roman"/>
          <w:color w:val="000000"/>
          <w:sz w:val="28"/>
          <w:szCs w:val="28"/>
        </w:rPr>
        <w:t>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p w:rsidR="00EA5297" w:rsidRPr="0074696B" w:rsidRDefault="00EA5297" w:rsidP="00235AE8">
      <w:pPr>
        <w:pStyle w:val="w3-n"/>
        <w:shd w:val="clear" w:color="auto" w:fill="FFFFFF"/>
        <w:spacing w:before="0" w:beforeAutospacing="0" w:after="0" w:afterAutospacing="0"/>
        <w:ind w:firstLine="709"/>
        <w:jc w:val="both"/>
        <w:textAlignment w:val="baseline"/>
        <w:rPr>
          <w:color w:val="000000"/>
          <w:sz w:val="28"/>
          <w:szCs w:val="28"/>
        </w:rPr>
      </w:pPr>
      <w:r w:rsidRPr="0074696B">
        <w:rPr>
          <w:color w:val="000000"/>
          <w:sz w:val="28"/>
          <w:szCs w:val="28"/>
        </w:rPr>
        <w:t>- меры социальной поддержки по освобождению детей-сирот и детей, оставшихся без попечения родителей, на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EA5297" w:rsidRPr="0074696B" w:rsidRDefault="00235AE8" w:rsidP="00235AE8">
      <w:pPr>
        <w:pStyle w:val="ConsPlusNormal0"/>
        <w:ind w:firstLine="709"/>
        <w:jc w:val="both"/>
        <w:outlineLvl w:val="2"/>
        <w:rPr>
          <w:rFonts w:ascii="Times New Roman" w:hAnsi="Times New Roman"/>
          <w:color w:val="000000"/>
          <w:sz w:val="28"/>
          <w:szCs w:val="28"/>
        </w:rPr>
      </w:pPr>
      <w:r w:rsidRPr="0074696B">
        <w:rPr>
          <w:rFonts w:ascii="Times New Roman" w:hAnsi="Times New Roman"/>
          <w:color w:val="000000"/>
          <w:sz w:val="28"/>
          <w:szCs w:val="28"/>
        </w:rPr>
        <w:t xml:space="preserve">- </w:t>
      </w:r>
      <w:r w:rsidR="00EA5297" w:rsidRPr="0074696B">
        <w:rPr>
          <w:rFonts w:ascii="Times New Roman" w:hAnsi="Times New Roman"/>
          <w:color w:val="000000"/>
          <w:sz w:val="28"/>
          <w:szCs w:val="28"/>
        </w:rPr>
        <w:t xml:space="preserve">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w:t>
      </w:r>
      <w:r w:rsidR="001F54FA">
        <w:rPr>
          <w:rFonts w:ascii="Times New Roman" w:hAnsi="Times New Roman"/>
          <w:color w:val="000000"/>
          <w:sz w:val="28"/>
          <w:szCs w:val="28"/>
        </w:rPr>
        <w:br/>
      </w:r>
      <w:r w:rsidR="00EA5297" w:rsidRPr="0074696B">
        <w:rPr>
          <w:rFonts w:ascii="Times New Roman" w:hAnsi="Times New Roman"/>
          <w:color w:val="000000"/>
          <w:sz w:val="28"/>
          <w:szCs w:val="28"/>
        </w:rPr>
        <w:t>и</w:t>
      </w:r>
      <w:r w:rsidR="001F54FA">
        <w:rPr>
          <w:rFonts w:ascii="Times New Roman" w:hAnsi="Times New Roman"/>
          <w:color w:val="000000"/>
          <w:sz w:val="28"/>
          <w:szCs w:val="28"/>
        </w:rPr>
        <w:t xml:space="preserve"> </w:t>
      </w:r>
      <w:r w:rsidR="00EA5297" w:rsidRPr="0074696B">
        <w:rPr>
          <w:rFonts w:ascii="Times New Roman" w:hAnsi="Times New Roman"/>
          <w:color w:val="000000"/>
          <w:sz w:val="28"/>
          <w:szCs w:val="28"/>
        </w:rPr>
        <w:t xml:space="preserve">(или)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w:t>
      </w:r>
      <w:r w:rsidR="001F54FA">
        <w:rPr>
          <w:rFonts w:ascii="Times New Roman" w:hAnsi="Times New Roman"/>
          <w:color w:val="000000"/>
          <w:sz w:val="28"/>
          <w:szCs w:val="28"/>
        </w:rPr>
        <w:br/>
      </w:r>
      <w:r w:rsidR="00EA5297" w:rsidRPr="0074696B">
        <w:rPr>
          <w:rFonts w:ascii="Times New Roman" w:hAnsi="Times New Roman"/>
          <w:color w:val="000000"/>
          <w:sz w:val="28"/>
          <w:szCs w:val="28"/>
        </w:rPr>
        <w:t xml:space="preserve">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w:t>
      </w:r>
      <w:r w:rsidR="001F54FA">
        <w:rPr>
          <w:rFonts w:ascii="Times New Roman" w:hAnsi="Times New Roman"/>
          <w:color w:val="000000"/>
          <w:sz w:val="28"/>
          <w:szCs w:val="28"/>
        </w:rPr>
        <w:br/>
      </w:r>
      <w:r w:rsidR="00EA5297" w:rsidRPr="0074696B">
        <w:rPr>
          <w:rFonts w:ascii="Times New Roman" w:hAnsi="Times New Roman"/>
          <w:color w:val="000000"/>
          <w:sz w:val="28"/>
          <w:szCs w:val="28"/>
        </w:rPr>
        <w:t>в случае передачи его в собственность;</w:t>
      </w:r>
    </w:p>
    <w:p w:rsidR="00E321D5" w:rsidRPr="0074696B" w:rsidRDefault="00EA5297" w:rsidP="00235AE8">
      <w:pPr>
        <w:pStyle w:val="ConsPlusNormal0"/>
        <w:ind w:firstLine="709"/>
        <w:jc w:val="both"/>
        <w:outlineLvl w:val="2"/>
        <w:rPr>
          <w:rFonts w:ascii="Times New Roman" w:hAnsi="Times New Roman" w:cs="Times New Roman"/>
          <w:b/>
          <w:color w:val="000000"/>
          <w:sz w:val="28"/>
          <w:szCs w:val="28"/>
        </w:rPr>
      </w:pPr>
      <w:r w:rsidRPr="0074696B">
        <w:rPr>
          <w:rFonts w:ascii="Times New Roman" w:hAnsi="Times New Roman"/>
          <w:b/>
          <w:color w:val="000000"/>
          <w:sz w:val="28"/>
          <w:szCs w:val="28"/>
        </w:rPr>
        <w:t xml:space="preserve">- </w:t>
      </w:r>
      <w:r w:rsidR="006B42D1" w:rsidRPr="0074696B">
        <w:rPr>
          <w:rFonts w:ascii="Times New Roman" w:hAnsi="Times New Roman" w:cs="Times New Roman"/>
          <w:sz w:val="28"/>
          <w:szCs w:val="28"/>
        </w:rPr>
        <w:t xml:space="preserve">предоставление ежемесячной компенсации расходов на аренду жилых помещений для детей-сирот и детей, оставшихся без попечения родителей, лиц из числа детей-сирот и детей, оставшихся без попечения родителей, </w:t>
      </w:r>
      <w:r w:rsidR="006B42D1" w:rsidRPr="0074696B">
        <w:rPr>
          <w:rFonts w:ascii="Times New Roman" w:hAnsi="Times New Roman" w:cs="Times New Roman"/>
          <w:sz w:val="28"/>
          <w:szCs w:val="28"/>
        </w:rPr>
        <w:lastRenderedPageBreak/>
        <w:t>подлежащих обеспечению жилыми помещениями специализированного жилищного фонда по договорам найма специализированных жилых помещений»;</w:t>
      </w:r>
    </w:p>
    <w:p w:rsidR="00EA5297" w:rsidRPr="0074696B" w:rsidRDefault="00EA5297" w:rsidP="00235AE8">
      <w:pPr>
        <w:pStyle w:val="ConsPlusNormal0"/>
        <w:ind w:firstLine="709"/>
        <w:jc w:val="both"/>
        <w:outlineLvl w:val="2"/>
        <w:rPr>
          <w:rFonts w:ascii="Times New Roman" w:hAnsi="Times New Roman" w:cs="Times New Roman"/>
          <w:b/>
          <w:color w:val="000000"/>
          <w:sz w:val="28"/>
          <w:szCs w:val="28"/>
        </w:rPr>
      </w:pPr>
      <w:r w:rsidRPr="0074696B">
        <w:rPr>
          <w:rFonts w:ascii="Times New Roman" w:hAnsi="Times New Roman" w:cs="Times New Roman"/>
          <w:bCs/>
          <w:sz w:val="28"/>
          <w:szCs w:val="28"/>
        </w:rPr>
        <w:t>- о</w:t>
      </w:r>
      <w:r w:rsidRPr="0074696B">
        <w:rPr>
          <w:rFonts w:ascii="Times New Roman" w:hAnsi="Times New Roman"/>
          <w:color w:val="000000"/>
          <w:sz w:val="28"/>
          <w:szCs w:val="28"/>
        </w:rPr>
        <w:t xml:space="preserve">беспечение текущего ремонта жилых помещений, признанных нуждающимися в проведении ремонта и находящихся в собственности детей- сирот и детей, оставшихся без попечения родителей, лиц из числа детей-сирот и детей, оставшихся без попечения </w:t>
      </w:r>
      <w:proofErr w:type="gramStart"/>
      <w:r w:rsidRPr="0074696B">
        <w:rPr>
          <w:rFonts w:ascii="Times New Roman" w:hAnsi="Times New Roman"/>
          <w:color w:val="000000"/>
          <w:sz w:val="28"/>
          <w:szCs w:val="28"/>
        </w:rPr>
        <w:t>родителей,  или</w:t>
      </w:r>
      <w:proofErr w:type="gramEnd"/>
      <w:r w:rsidRPr="0074696B">
        <w:rPr>
          <w:rFonts w:ascii="Times New Roman" w:hAnsi="Times New Roman"/>
          <w:color w:val="000000"/>
          <w:sz w:val="28"/>
          <w:szCs w:val="28"/>
        </w:rPr>
        <w:t xml:space="preserve"> предоставленных им по договору социального найма жилого помещения, пр</w:t>
      </w:r>
      <w:r w:rsidR="00BF5DDE" w:rsidRPr="0074696B">
        <w:rPr>
          <w:rFonts w:ascii="Times New Roman" w:hAnsi="Times New Roman"/>
          <w:color w:val="000000"/>
          <w:sz w:val="28"/>
          <w:szCs w:val="28"/>
        </w:rPr>
        <w:t>и заселении в них указанных лиц</w:t>
      </w:r>
      <w:r w:rsidRPr="0074696B">
        <w:rPr>
          <w:rFonts w:ascii="Times New Roman" w:hAnsi="Times New Roman"/>
          <w:color w:val="000000"/>
          <w:sz w:val="28"/>
          <w:szCs w:val="28"/>
        </w:rPr>
        <w:t>;</w:t>
      </w:r>
    </w:p>
    <w:p w:rsidR="00EA5297" w:rsidRPr="0074696B" w:rsidRDefault="00EA5297" w:rsidP="00235AE8">
      <w:pPr>
        <w:pStyle w:val="ConsPlusNormal0"/>
        <w:ind w:firstLine="709"/>
        <w:jc w:val="both"/>
        <w:outlineLvl w:val="2"/>
        <w:rPr>
          <w:rFonts w:ascii="Times New Roman" w:hAnsi="Times New Roman"/>
          <w:color w:val="000000"/>
          <w:sz w:val="28"/>
          <w:szCs w:val="28"/>
        </w:rPr>
      </w:pPr>
      <w:r w:rsidRPr="0074696B">
        <w:rPr>
          <w:rFonts w:ascii="Times New Roman" w:hAnsi="Times New Roman"/>
          <w:color w:val="000000"/>
          <w:sz w:val="28"/>
          <w:szCs w:val="28"/>
        </w:rPr>
        <w:t xml:space="preserve">- осуществление передаваемых органам самоуправления отдельных государственных полномочий Ленинградской области по обеспечению </w:t>
      </w:r>
      <w:proofErr w:type="spellStart"/>
      <w:r w:rsidRPr="0074696B">
        <w:rPr>
          <w:rFonts w:ascii="Times New Roman" w:hAnsi="Times New Roman"/>
          <w:color w:val="000000"/>
          <w:sz w:val="28"/>
          <w:szCs w:val="28"/>
        </w:rPr>
        <w:t>постинтернатного</w:t>
      </w:r>
      <w:proofErr w:type="spellEnd"/>
      <w:r w:rsidRPr="0074696B">
        <w:rPr>
          <w:rFonts w:ascii="Times New Roman" w:hAnsi="Times New Roman"/>
          <w:color w:val="000000"/>
          <w:sz w:val="28"/>
          <w:szCs w:val="28"/>
        </w:rPr>
        <w:t xml:space="preserve">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p w:rsidR="0003270A" w:rsidRPr="0074696B" w:rsidRDefault="00EA5297" w:rsidP="00235AE8">
      <w:pPr>
        <w:pStyle w:val="11"/>
        <w:spacing w:after="0" w:line="240" w:lineRule="auto"/>
        <w:ind w:firstLine="709"/>
        <w:rPr>
          <w:bCs/>
          <w:sz w:val="28"/>
          <w:szCs w:val="28"/>
        </w:rPr>
      </w:pPr>
      <w:r w:rsidRPr="0074696B">
        <w:rPr>
          <w:color w:val="000000"/>
          <w:sz w:val="28"/>
          <w:szCs w:val="28"/>
        </w:rPr>
        <w:t xml:space="preserve">- </w:t>
      </w:r>
      <w:r w:rsidRPr="0074696B">
        <w:rPr>
          <w:color w:val="000000"/>
          <w:sz w:val="28"/>
          <w:szCs w:val="28"/>
          <w:lang w:val="ru-RU"/>
        </w:rPr>
        <w:t>о</w:t>
      </w:r>
      <w:r w:rsidRPr="0074696B">
        <w:rPr>
          <w:color w:val="000000"/>
          <w:sz w:val="28"/>
          <w:szCs w:val="28"/>
          <w:lang w:val="ru-RU" w:eastAsia="ru-RU"/>
        </w:rPr>
        <w:t>рганизация и осуществление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w:t>
      </w:r>
    </w:p>
    <w:p w:rsidR="00EA5297" w:rsidRPr="0074696B" w:rsidRDefault="00EA5297" w:rsidP="006F31D7">
      <w:pPr>
        <w:pStyle w:val="ConsPlusNormal0"/>
        <w:adjustRightInd/>
        <w:ind w:firstLine="0"/>
        <w:jc w:val="center"/>
        <w:outlineLvl w:val="2"/>
        <w:rPr>
          <w:rFonts w:ascii="Times New Roman" w:hAnsi="Times New Roman" w:cs="Times New Roman"/>
          <w:b/>
          <w:sz w:val="28"/>
          <w:szCs w:val="28"/>
        </w:rPr>
      </w:pPr>
    </w:p>
    <w:p w:rsidR="002524C0" w:rsidRPr="0074696B" w:rsidRDefault="002524C0" w:rsidP="001F54FA">
      <w:pPr>
        <w:pStyle w:val="ConsPlusNormal0"/>
        <w:adjustRightInd/>
        <w:ind w:firstLine="0"/>
        <w:jc w:val="center"/>
        <w:outlineLvl w:val="2"/>
        <w:rPr>
          <w:rFonts w:ascii="Times New Roman" w:hAnsi="Times New Roman" w:cs="Times New Roman"/>
          <w:b/>
          <w:sz w:val="28"/>
          <w:szCs w:val="28"/>
        </w:rPr>
      </w:pPr>
      <w:r w:rsidRPr="0074696B">
        <w:rPr>
          <w:rFonts w:ascii="Times New Roman" w:hAnsi="Times New Roman" w:cs="Times New Roman"/>
          <w:b/>
          <w:sz w:val="28"/>
          <w:szCs w:val="28"/>
        </w:rPr>
        <w:t>Приложения к муниципальной программе:</w:t>
      </w:r>
    </w:p>
    <w:p w:rsidR="002524C0" w:rsidRPr="0074696B" w:rsidRDefault="002524C0" w:rsidP="00235AE8">
      <w:pPr>
        <w:pStyle w:val="ConsPlusNormal0"/>
        <w:adjustRightInd/>
        <w:ind w:firstLine="709"/>
        <w:jc w:val="both"/>
        <w:outlineLvl w:val="2"/>
        <w:rPr>
          <w:rFonts w:ascii="Times New Roman" w:hAnsi="Times New Roman" w:cs="Times New Roman"/>
          <w:b/>
          <w:sz w:val="28"/>
          <w:szCs w:val="28"/>
        </w:rPr>
      </w:pPr>
    </w:p>
    <w:p w:rsidR="002524C0" w:rsidRPr="0074696B" w:rsidRDefault="002524C0" w:rsidP="00235AE8">
      <w:pPr>
        <w:pStyle w:val="ConsPlusNormal0"/>
        <w:adjustRightInd/>
        <w:ind w:firstLine="709"/>
        <w:jc w:val="both"/>
        <w:outlineLvl w:val="2"/>
        <w:rPr>
          <w:rFonts w:ascii="Times New Roman" w:hAnsi="Times New Roman" w:cs="Times New Roman"/>
          <w:sz w:val="28"/>
          <w:szCs w:val="28"/>
        </w:rPr>
      </w:pPr>
      <w:r w:rsidRPr="0074696B">
        <w:rPr>
          <w:rFonts w:ascii="Times New Roman" w:hAnsi="Times New Roman" w:cs="Times New Roman"/>
          <w:sz w:val="28"/>
          <w:szCs w:val="28"/>
        </w:rPr>
        <w:t>1. Сведения о показателях (индикаторах) муниципальной программы изложены в приложении 1 к муниципальной программе.</w:t>
      </w:r>
    </w:p>
    <w:p w:rsidR="002524C0" w:rsidRPr="0074696B" w:rsidRDefault="002524C0" w:rsidP="00235AE8">
      <w:pPr>
        <w:pStyle w:val="ConsPlusNormal0"/>
        <w:adjustRightInd/>
        <w:ind w:firstLine="709"/>
        <w:jc w:val="both"/>
        <w:outlineLvl w:val="2"/>
        <w:rPr>
          <w:rFonts w:ascii="Times New Roman" w:hAnsi="Times New Roman" w:cs="Times New Roman"/>
          <w:sz w:val="28"/>
          <w:szCs w:val="28"/>
        </w:rPr>
      </w:pPr>
      <w:r w:rsidRPr="0074696B">
        <w:rPr>
          <w:rFonts w:ascii="Times New Roman" w:hAnsi="Times New Roman" w:cs="Times New Roman"/>
          <w:sz w:val="28"/>
          <w:szCs w:val="28"/>
        </w:rPr>
        <w:t xml:space="preserve">2. Сведения о порядке сбора информации и методике расчета показателей (индикаторов) муниципальной программы изложены </w:t>
      </w:r>
      <w:r w:rsidR="001F54FA">
        <w:rPr>
          <w:rFonts w:ascii="Times New Roman" w:hAnsi="Times New Roman" w:cs="Times New Roman"/>
          <w:sz w:val="28"/>
          <w:szCs w:val="28"/>
        </w:rPr>
        <w:br/>
      </w:r>
      <w:r w:rsidRPr="0074696B">
        <w:rPr>
          <w:rFonts w:ascii="Times New Roman" w:hAnsi="Times New Roman" w:cs="Times New Roman"/>
          <w:sz w:val="28"/>
          <w:szCs w:val="28"/>
        </w:rPr>
        <w:t>в приложении 2 к муниципальной программе.</w:t>
      </w:r>
    </w:p>
    <w:p w:rsidR="002524C0" w:rsidRPr="0074696B" w:rsidRDefault="002524C0" w:rsidP="00235AE8">
      <w:pPr>
        <w:spacing w:after="0"/>
        <w:ind w:firstLine="709"/>
        <w:jc w:val="both"/>
        <w:rPr>
          <w:bCs/>
          <w:szCs w:val="28"/>
        </w:rPr>
      </w:pPr>
      <w:r w:rsidRPr="0074696B">
        <w:rPr>
          <w:rFonts w:eastAsia="Courier New"/>
          <w:szCs w:val="28"/>
        </w:rPr>
        <w:t>3.</w:t>
      </w:r>
      <w:r w:rsidRPr="0074696B">
        <w:rPr>
          <w:szCs w:val="28"/>
        </w:rPr>
        <w:t xml:space="preserve"> План мероприятий по реализации муниципальной программы</w:t>
      </w:r>
      <w:r w:rsidRPr="0074696B">
        <w:rPr>
          <w:bCs/>
          <w:szCs w:val="28"/>
        </w:rPr>
        <w:t xml:space="preserve"> изложен в приложении 3 к муниципальной программе. </w:t>
      </w:r>
    </w:p>
    <w:p w:rsidR="002524C0" w:rsidRPr="0074696B" w:rsidRDefault="002524C0" w:rsidP="00235AE8">
      <w:pPr>
        <w:pStyle w:val="ConsPlusNormal0"/>
        <w:ind w:firstLine="709"/>
        <w:jc w:val="both"/>
        <w:rPr>
          <w:rFonts w:ascii="Times New Roman" w:hAnsi="Times New Roman" w:cs="Times New Roman"/>
          <w:sz w:val="28"/>
          <w:szCs w:val="28"/>
        </w:rPr>
      </w:pPr>
      <w:r w:rsidRPr="0074696B">
        <w:rPr>
          <w:rFonts w:ascii="Times New Roman" w:hAnsi="Times New Roman" w:cs="Times New Roman"/>
          <w:bCs/>
          <w:sz w:val="28"/>
          <w:szCs w:val="28"/>
        </w:rPr>
        <w:t xml:space="preserve">4. </w:t>
      </w:r>
      <w:r w:rsidRPr="0074696B">
        <w:rPr>
          <w:rFonts w:ascii="Times New Roman" w:hAnsi="Times New Roman" w:cs="Times New Roman"/>
          <w:sz w:val="28"/>
          <w:szCs w:val="28"/>
        </w:rPr>
        <w:t xml:space="preserve">Сводный детальный план </w:t>
      </w:r>
      <w:r w:rsidR="00C6310B" w:rsidRPr="0074696B">
        <w:rPr>
          <w:rFonts w:ascii="Times New Roman" w:hAnsi="Times New Roman" w:cs="Times New Roman"/>
          <w:sz w:val="28"/>
          <w:szCs w:val="28"/>
        </w:rPr>
        <w:t xml:space="preserve">изложен в приложении 4 </w:t>
      </w:r>
      <w:r w:rsidRPr="0074696B">
        <w:rPr>
          <w:rFonts w:ascii="Times New Roman" w:hAnsi="Times New Roman" w:cs="Times New Roman"/>
          <w:sz w:val="28"/>
          <w:szCs w:val="28"/>
        </w:rPr>
        <w:t>к муниципальной программе.</w:t>
      </w:r>
    </w:p>
    <w:p w:rsidR="00495A1E" w:rsidRDefault="00495A1E" w:rsidP="005C2919">
      <w:pPr>
        <w:spacing w:after="0"/>
        <w:ind w:firstLine="708"/>
        <w:jc w:val="both"/>
        <w:rPr>
          <w:szCs w:val="28"/>
        </w:rPr>
      </w:pPr>
    </w:p>
    <w:p w:rsidR="003F3842" w:rsidRDefault="003F3842" w:rsidP="005C2919">
      <w:pPr>
        <w:spacing w:after="0"/>
        <w:ind w:firstLine="708"/>
        <w:jc w:val="both"/>
        <w:rPr>
          <w:szCs w:val="28"/>
        </w:rPr>
      </w:pPr>
    </w:p>
    <w:p w:rsidR="003F3842" w:rsidRPr="003F3842" w:rsidRDefault="003F3842" w:rsidP="003F3842">
      <w:pPr>
        <w:shd w:val="clear" w:color="auto" w:fill="FFFFFF"/>
        <w:spacing w:after="0"/>
        <w:jc w:val="center"/>
        <w:rPr>
          <w:i/>
          <w:szCs w:val="28"/>
        </w:rPr>
      </w:pPr>
      <w:r w:rsidRPr="003F3842">
        <w:rPr>
          <w:i/>
          <w:szCs w:val="28"/>
        </w:rPr>
        <w:t>_____________</w:t>
      </w:r>
    </w:p>
    <w:p w:rsidR="003F3842" w:rsidRDefault="003F3842" w:rsidP="00AA1BCA">
      <w:pPr>
        <w:shd w:val="clear" w:color="auto" w:fill="FFFFFF"/>
        <w:spacing w:after="0"/>
        <w:jc w:val="right"/>
        <w:rPr>
          <w:i/>
          <w:sz w:val="24"/>
          <w:szCs w:val="24"/>
        </w:rPr>
      </w:pPr>
    </w:p>
    <w:p w:rsidR="003F3842" w:rsidRDefault="003F3842" w:rsidP="00AA1BCA">
      <w:pPr>
        <w:shd w:val="clear" w:color="auto" w:fill="FFFFFF"/>
        <w:spacing w:after="0"/>
        <w:jc w:val="right"/>
        <w:rPr>
          <w:i/>
          <w:sz w:val="24"/>
          <w:szCs w:val="24"/>
        </w:rPr>
      </w:pPr>
    </w:p>
    <w:p w:rsidR="003F3842" w:rsidRDefault="003F3842" w:rsidP="00AA1BCA">
      <w:pPr>
        <w:shd w:val="clear" w:color="auto" w:fill="FFFFFF"/>
        <w:spacing w:after="0"/>
        <w:jc w:val="right"/>
        <w:rPr>
          <w:i/>
          <w:sz w:val="24"/>
          <w:szCs w:val="24"/>
        </w:rPr>
      </w:pPr>
    </w:p>
    <w:p w:rsidR="003F3842" w:rsidRDefault="003F3842" w:rsidP="00AA1BCA">
      <w:pPr>
        <w:shd w:val="clear" w:color="auto" w:fill="FFFFFF"/>
        <w:spacing w:after="0"/>
        <w:jc w:val="right"/>
        <w:rPr>
          <w:i/>
          <w:sz w:val="24"/>
          <w:szCs w:val="24"/>
        </w:rPr>
        <w:sectPr w:rsidR="003F3842" w:rsidSect="003913BE">
          <w:headerReference w:type="even" r:id="rId8"/>
          <w:headerReference w:type="default" r:id="rId9"/>
          <w:pgSz w:w="11909" w:h="16838"/>
          <w:pgMar w:top="1134" w:right="850" w:bottom="1134" w:left="1701" w:header="567" w:footer="6" w:gutter="0"/>
          <w:cols w:space="720"/>
          <w:noEndnote/>
          <w:titlePg/>
          <w:docGrid w:linePitch="381"/>
        </w:sectPr>
      </w:pPr>
    </w:p>
    <w:p w:rsidR="002524C0" w:rsidRPr="001F54FA" w:rsidRDefault="00AA1BCA" w:rsidP="00AA1BCA">
      <w:pPr>
        <w:shd w:val="clear" w:color="auto" w:fill="FFFFFF"/>
        <w:spacing w:after="0"/>
        <w:jc w:val="right"/>
        <w:rPr>
          <w:i/>
          <w:sz w:val="24"/>
          <w:szCs w:val="24"/>
        </w:rPr>
      </w:pPr>
      <w:r w:rsidRPr="001F54FA">
        <w:rPr>
          <w:i/>
          <w:sz w:val="24"/>
          <w:szCs w:val="24"/>
        </w:rPr>
        <w:lastRenderedPageBreak/>
        <w:t xml:space="preserve">Приложение 1 </w:t>
      </w:r>
    </w:p>
    <w:p w:rsidR="00E81F7D" w:rsidRPr="001F54FA" w:rsidRDefault="00E81F7D" w:rsidP="00E81F7D">
      <w:pPr>
        <w:shd w:val="clear" w:color="auto" w:fill="FFFFFF"/>
        <w:spacing w:after="0"/>
        <w:jc w:val="right"/>
        <w:rPr>
          <w:i/>
          <w:sz w:val="24"/>
          <w:szCs w:val="24"/>
        </w:rPr>
      </w:pPr>
      <w:r w:rsidRPr="001F54FA">
        <w:rPr>
          <w:i/>
          <w:sz w:val="24"/>
          <w:szCs w:val="24"/>
        </w:rPr>
        <w:t xml:space="preserve">к муниципальной программе </w:t>
      </w:r>
    </w:p>
    <w:p w:rsidR="00E81F7D" w:rsidRPr="001F54FA" w:rsidRDefault="00E81F7D" w:rsidP="00E81F7D">
      <w:pPr>
        <w:shd w:val="clear" w:color="auto" w:fill="FFFFFF"/>
        <w:spacing w:after="0"/>
        <w:jc w:val="right"/>
        <w:rPr>
          <w:i/>
          <w:sz w:val="24"/>
          <w:szCs w:val="24"/>
        </w:rPr>
      </w:pPr>
      <w:r w:rsidRPr="001F54FA">
        <w:rPr>
          <w:i/>
          <w:sz w:val="24"/>
          <w:szCs w:val="24"/>
        </w:rPr>
        <w:t xml:space="preserve">«Забота» во Всеволожском муниципальном районе» </w:t>
      </w:r>
    </w:p>
    <w:p w:rsidR="00E81F7D" w:rsidRPr="000D1763" w:rsidRDefault="00E81F7D" w:rsidP="00E81F7D">
      <w:pPr>
        <w:shd w:val="clear" w:color="auto" w:fill="FFFFFF"/>
        <w:spacing w:after="0"/>
        <w:jc w:val="right"/>
        <w:rPr>
          <w:sz w:val="22"/>
        </w:rPr>
      </w:pPr>
    </w:p>
    <w:p w:rsidR="002524C0" w:rsidRPr="002524C0" w:rsidRDefault="00806AF2" w:rsidP="002524C0">
      <w:pPr>
        <w:jc w:val="center"/>
        <w:rPr>
          <w:sz w:val="24"/>
          <w:szCs w:val="24"/>
        </w:rPr>
      </w:pPr>
      <w:r w:rsidRPr="002524C0">
        <w:rPr>
          <w:sz w:val="24"/>
          <w:szCs w:val="24"/>
        </w:rPr>
        <w:t>Сведения</w:t>
      </w:r>
      <w:r w:rsidRPr="003F2B93">
        <w:rPr>
          <w:b/>
          <w:sz w:val="24"/>
          <w:szCs w:val="24"/>
        </w:rPr>
        <w:t xml:space="preserve"> </w:t>
      </w:r>
      <w:r w:rsidRPr="002524C0">
        <w:rPr>
          <w:sz w:val="24"/>
          <w:szCs w:val="24"/>
        </w:rPr>
        <w:t xml:space="preserve">о показателях (индикаторах) </w:t>
      </w:r>
      <w:r w:rsidR="00AA1BCA" w:rsidRPr="002524C0">
        <w:rPr>
          <w:sz w:val="24"/>
          <w:szCs w:val="24"/>
        </w:rPr>
        <w:t xml:space="preserve">муниципальной </w:t>
      </w:r>
      <w:r w:rsidRPr="002524C0">
        <w:rPr>
          <w:sz w:val="24"/>
          <w:szCs w:val="24"/>
        </w:rPr>
        <w:t>программы</w:t>
      </w:r>
      <w:r w:rsidR="00723F0A">
        <w:rPr>
          <w:sz w:val="24"/>
          <w:szCs w:val="24"/>
        </w:rPr>
        <w:t xml:space="preserve"> </w:t>
      </w:r>
      <w:r w:rsidR="00115E14">
        <w:rPr>
          <w:sz w:val="24"/>
          <w:szCs w:val="24"/>
        </w:rPr>
        <w:t>«Забота»</w:t>
      </w:r>
      <w:r w:rsidR="002524C0" w:rsidRPr="002524C0">
        <w:rPr>
          <w:sz w:val="24"/>
          <w:szCs w:val="24"/>
        </w:rPr>
        <w:t xml:space="preserve"> </w:t>
      </w:r>
      <w:r w:rsidR="00A54DB8">
        <w:rPr>
          <w:sz w:val="24"/>
          <w:szCs w:val="24"/>
        </w:rPr>
        <w:t xml:space="preserve">во </w:t>
      </w:r>
      <w:r w:rsidR="002524C0" w:rsidRPr="002524C0">
        <w:rPr>
          <w:sz w:val="24"/>
          <w:szCs w:val="24"/>
        </w:rPr>
        <w:t>Всеволожско</w:t>
      </w:r>
      <w:r w:rsidR="00A54DB8">
        <w:rPr>
          <w:sz w:val="24"/>
          <w:szCs w:val="24"/>
        </w:rPr>
        <w:t>м</w:t>
      </w:r>
      <w:r w:rsidR="002524C0" w:rsidRPr="002524C0">
        <w:rPr>
          <w:sz w:val="24"/>
          <w:szCs w:val="24"/>
        </w:rPr>
        <w:t xml:space="preserve"> муниципально</w:t>
      </w:r>
      <w:r w:rsidR="00A54DB8">
        <w:rPr>
          <w:sz w:val="24"/>
          <w:szCs w:val="24"/>
        </w:rPr>
        <w:t>м</w:t>
      </w:r>
      <w:r w:rsidR="002524C0" w:rsidRPr="002524C0">
        <w:rPr>
          <w:sz w:val="24"/>
          <w:szCs w:val="24"/>
        </w:rPr>
        <w:t xml:space="preserve"> район</w:t>
      </w:r>
      <w:r w:rsidR="00A54DB8">
        <w:rPr>
          <w:sz w:val="24"/>
          <w:szCs w:val="24"/>
        </w:rPr>
        <w:t>е</w:t>
      </w:r>
      <w:r w:rsidR="002524C0" w:rsidRPr="002524C0">
        <w:rPr>
          <w:sz w:val="24"/>
          <w:szCs w:val="24"/>
        </w:rPr>
        <w:t xml:space="preserve">» </w:t>
      </w:r>
      <w:r w:rsidR="002524C0">
        <w:rPr>
          <w:sz w:val="24"/>
          <w:szCs w:val="24"/>
        </w:rPr>
        <w:t xml:space="preserve">и </w:t>
      </w:r>
      <w:r w:rsidR="002524C0" w:rsidRPr="002524C0">
        <w:rPr>
          <w:sz w:val="24"/>
          <w:szCs w:val="24"/>
        </w:rPr>
        <w:t>их значениях</w:t>
      </w:r>
    </w:p>
    <w:tbl>
      <w:tblPr>
        <w:tblW w:w="15605" w:type="dxa"/>
        <w:jc w:val="center"/>
        <w:tblLayout w:type="fixed"/>
        <w:tblCellMar>
          <w:top w:w="102" w:type="dxa"/>
          <w:bottom w:w="102" w:type="dxa"/>
        </w:tblCellMar>
        <w:tblLook w:val="04A0" w:firstRow="1" w:lastRow="0" w:firstColumn="1" w:lastColumn="0" w:noHBand="0" w:noVBand="1"/>
      </w:tblPr>
      <w:tblGrid>
        <w:gridCol w:w="700"/>
        <w:gridCol w:w="4982"/>
        <w:gridCol w:w="993"/>
        <w:gridCol w:w="1559"/>
        <w:gridCol w:w="1276"/>
        <w:gridCol w:w="1559"/>
        <w:gridCol w:w="1559"/>
        <w:gridCol w:w="1418"/>
        <w:gridCol w:w="1559"/>
      </w:tblGrid>
      <w:tr w:rsidR="008E4296" w:rsidRPr="008E4296" w:rsidTr="003F3842">
        <w:trPr>
          <w:trHeight w:val="276"/>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296" w:rsidRPr="008E4296" w:rsidRDefault="003F3842" w:rsidP="00E2182B">
            <w:pPr>
              <w:spacing w:after="0"/>
              <w:jc w:val="center"/>
              <w:rPr>
                <w:rFonts w:eastAsia="Times New Roman"/>
                <w:color w:val="000000"/>
                <w:sz w:val="20"/>
                <w:szCs w:val="20"/>
                <w:lang w:eastAsia="ru-RU"/>
              </w:rPr>
            </w:pPr>
            <w:bookmarkStart w:id="1" w:name="Par123"/>
            <w:bookmarkEnd w:id="1"/>
            <w:r>
              <w:rPr>
                <w:rFonts w:eastAsia="Times New Roman"/>
                <w:color w:val="000000"/>
                <w:sz w:val="20"/>
                <w:szCs w:val="20"/>
                <w:lang w:eastAsia="ru-RU"/>
              </w:rPr>
              <w:t>№</w:t>
            </w:r>
            <w:r w:rsidR="008E4296" w:rsidRPr="008E4296">
              <w:rPr>
                <w:rFonts w:eastAsia="Times New Roman"/>
                <w:color w:val="000000"/>
                <w:sz w:val="20"/>
                <w:szCs w:val="20"/>
                <w:lang w:eastAsia="ru-RU"/>
              </w:rPr>
              <w:t xml:space="preserve"> п/п</w:t>
            </w:r>
          </w:p>
        </w:tc>
        <w:tc>
          <w:tcPr>
            <w:tcW w:w="4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Показатель (индикатор) (наименование)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Ед. измерения</w:t>
            </w:r>
          </w:p>
        </w:tc>
        <w:tc>
          <w:tcPr>
            <w:tcW w:w="893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Значен</w:t>
            </w:r>
            <w:r w:rsidR="004E12DF">
              <w:rPr>
                <w:rFonts w:eastAsia="Times New Roman"/>
                <w:color w:val="000000"/>
                <w:sz w:val="20"/>
                <w:szCs w:val="20"/>
                <w:lang w:eastAsia="ru-RU"/>
              </w:rPr>
              <w:t>ия показателей (индикаторов)</w:t>
            </w:r>
          </w:p>
        </w:tc>
      </w:tr>
      <w:tr w:rsidR="004E12DF" w:rsidRPr="008E4296" w:rsidTr="003F3842">
        <w:trPr>
          <w:trHeight w:val="78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4E12DF" w:rsidRPr="008E4296" w:rsidRDefault="004E12DF" w:rsidP="00E2182B">
            <w:pPr>
              <w:spacing w:after="0"/>
              <w:jc w:val="center"/>
              <w:rPr>
                <w:rFonts w:eastAsia="Times New Roman"/>
                <w:color w:val="000000"/>
                <w:sz w:val="20"/>
                <w:szCs w:val="20"/>
                <w:lang w:eastAsia="ru-RU"/>
              </w:rPr>
            </w:pPr>
          </w:p>
        </w:tc>
        <w:tc>
          <w:tcPr>
            <w:tcW w:w="4982" w:type="dxa"/>
            <w:vMerge/>
            <w:tcBorders>
              <w:top w:val="single" w:sz="4" w:space="0" w:color="auto"/>
              <w:left w:val="single" w:sz="4" w:space="0" w:color="auto"/>
              <w:bottom w:val="single" w:sz="4" w:space="0" w:color="auto"/>
              <w:right w:val="single" w:sz="4" w:space="0" w:color="auto"/>
            </w:tcBorders>
            <w:vAlign w:val="center"/>
            <w:hideMark/>
          </w:tcPr>
          <w:p w:rsidR="004E12DF" w:rsidRPr="008E4296" w:rsidRDefault="004E12DF" w:rsidP="00E2182B">
            <w:pPr>
              <w:spacing w:after="0"/>
              <w:jc w:val="center"/>
              <w:rPr>
                <w:rFonts w:eastAsia="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12DF" w:rsidRPr="008E4296" w:rsidRDefault="004E12DF" w:rsidP="00E2182B">
            <w:pPr>
              <w:spacing w:after="0"/>
              <w:jc w:val="center"/>
              <w:rPr>
                <w:rFonts w:eastAsia="Times New Roman"/>
                <w:color w:val="000000"/>
                <w:sz w:val="20"/>
                <w:szCs w:val="20"/>
                <w:lang w:eastAsia="ru-RU"/>
              </w:rPr>
            </w:pPr>
          </w:p>
        </w:tc>
        <w:tc>
          <w:tcPr>
            <w:tcW w:w="1559" w:type="dxa"/>
            <w:vMerge w:val="restart"/>
            <w:tcBorders>
              <w:top w:val="nil"/>
              <w:left w:val="single" w:sz="4" w:space="0" w:color="auto"/>
              <w:right w:val="single" w:sz="4" w:space="0" w:color="auto"/>
            </w:tcBorders>
            <w:shd w:val="clear" w:color="auto" w:fill="auto"/>
            <w:vAlign w:val="center"/>
            <w:hideMark/>
          </w:tcPr>
          <w:p w:rsidR="004E12DF" w:rsidRDefault="004E12DF"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Базовый период</w:t>
            </w:r>
          </w:p>
          <w:p w:rsidR="004E12DF" w:rsidRPr="008E4296" w:rsidRDefault="004E12DF" w:rsidP="00E2182B">
            <w:pPr>
              <w:spacing w:after="0"/>
              <w:jc w:val="center"/>
              <w:rPr>
                <w:rFonts w:eastAsia="Times New Roman"/>
                <w:color w:val="000000"/>
                <w:sz w:val="20"/>
                <w:szCs w:val="20"/>
                <w:lang w:eastAsia="ru-RU"/>
              </w:rPr>
            </w:pPr>
            <w:r w:rsidRPr="00727E16">
              <w:rPr>
                <w:rFonts w:eastAsia="Times New Roman"/>
                <w:color w:val="000000"/>
                <w:sz w:val="20"/>
                <w:szCs w:val="20"/>
                <w:lang w:eastAsia="ru-RU"/>
              </w:rPr>
              <w:t>(</w:t>
            </w:r>
            <w:r w:rsidRPr="008E4296">
              <w:rPr>
                <w:rFonts w:eastAsia="Times New Roman"/>
                <w:color w:val="000000"/>
                <w:sz w:val="20"/>
                <w:szCs w:val="20"/>
                <w:lang w:eastAsia="ru-RU"/>
              </w:rPr>
              <w:t>2022</w:t>
            </w:r>
            <w:r w:rsidRPr="00727E16">
              <w:rPr>
                <w:rFonts w:eastAsia="Times New Roman"/>
                <w:color w:val="000000"/>
                <w:sz w:val="20"/>
                <w:szCs w:val="20"/>
                <w:lang w:eastAsia="ru-RU"/>
              </w:rPr>
              <w:t xml:space="preserve"> год)</w:t>
            </w:r>
            <w:r w:rsidRPr="008E4296">
              <w:rPr>
                <w:rFonts w:eastAsia="Times New Roman"/>
                <w:color w:val="000000"/>
                <w:sz w:val="20"/>
                <w:szCs w:val="20"/>
                <w:lang w:eastAsia="ru-RU"/>
              </w:rPr>
              <w:t xml:space="preserve"> фактическое значение</w:t>
            </w:r>
          </w:p>
        </w:tc>
        <w:tc>
          <w:tcPr>
            <w:tcW w:w="1276" w:type="dxa"/>
            <w:tcBorders>
              <w:top w:val="nil"/>
              <w:left w:val="nil"/>
              <w:bottom w:val="single" w:sz="4" w:space="0" w:color="auto"/>
              <w:right w:val="single" w:sz="4" w:space="0" w:color="auto"/>
            </w:tcBorders>
            <w:shd w:val="clear" w:color="auto" w:fill="auto"/>
            <w:vAlign w:val="center"/>
            <w:hideMark/>
          </w:tcPr>
          <w:p w:rsidR="004E12DF" w:rsidRPr="008E4296" w:rsidRDefault="004E12DF"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2024 год</w:t>
            </w:r>
          </w:p>
        </w:tc>
        <w:tc>
          <w:tcPr>
            <w:tcW w:w="1559" w:type="dxa"/>
            <w:tcBorders>
              <w:top w:val="nil"/>
              <w:left w:val="nil"/>
              <w:bottom w:val="single" w:sz="4" w:space="0" w:color="auto"/>
              <w:right w:val="single" w:sz="4" w:space="0" w:color="auto"/>
            </w:tcBorders>
            <w:shd w:val="clear" w:color="auto" w:fill="auto"/>
            <w:vAlign w:val="center"/>
            <w:hideMark/>
          </w:tcPr>
          <w:p w:rsidR="004E12DF" w:rsidRPr="008E4296" w:rsidRDefault="004E12DF"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2025 год</w:t>
            </w:r>
          </w:p>
        </w:tc>
        <w:tc>
          <w:tcPr>
            <w:tcW w:w="1559" w:type="dxa"/>
            <w:tcBorders>
              <w:top w:val="nil"/>
              <w:left w:val="nil"/>
              <w:bottom w:val="single" w:sz="4" w:space="0" w:color="auto"/>
              <w:right w:val="single" w:sz="4" w:space="0" w:color="auto"/>
            </w:tcBorders>
            <w:shd w:val="clear" w:color="auto" w:fill="auto"/>
            <w:vAlign w:val="center"/>
            <w:hideMark/>
          </w:tcPr>
          <w:p w:rsidR="004E12DF" w:rsidRPr="008E4296" w:rsidRDefault="004E12DF"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2026 год</w:t>
            </w:r>
          </w:p>
        </w:tc>
        <w:tc>
          <w:tcPr>
            <w:tcW w:w="1418" w:type="dxa"/>
            <w:tcBorders>
              <w:top w:val="nil"/>
              <w:left w:val="nil"/>
              <w:bottom w:val="single" w:sz="4" w:space="0" w:color="auto"/>
              <w:right w:val="single" w:sz="4" w:space="0" w:color="auto"/>
            </w:tcBorders>
            <w:shd w:val="clear" w:color="auto" w:fill="auto"/>
            <w:vAlign w:val="center"/>
            <w:hideMark/>
          </w:tcPr>
          <w:p w:rsidR="004E12DF" w:rsidRPr="008E4296" w:rsidRDefault="004E12DF"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2027 год</w:t>
            </w:r>
          </w:p>
        </w:tc>
        <w:tc>
          <w:tcPr>
            <w:tcW w:w="1559" w:type="dxa"/>
            <w:tcBorders>
              <w:top w:val="nil"/>
              <w:left w:val="nil"/>
              <w:bottom w:val="single" w:sz="4" w:space="0" w:color="auto"/>
              <w:right w:val="single" w:sz="4" w:space="0" w:color="auto"/>
            </w:tcBorders>
            <w:shd w:val="clear" w:color="auto" w:fill="auto"/>
            <w:vAlign w:val="center"/>
            <w:hideMark/>
          </w:tcPr>
          <w:p w:rsidR="004E12DF" w:rsidRPr="008E4296" w:rsidRDefault="004E12DF"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2028 год</w:t>
            </w:r>
          </w:p>
        </w:tc>
      </w:tr>
      <w:tr w:rsidR="004E12DF" w:rsidRPr="008E4296" w:rsidTr="003F3842">
        <w:trPr>
          <w:trHeight w:val="816"/>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4E12DF" w:rsidRPr="008E4296" w:rsidRDefault="004E12DF" w:rsidP="00E2182B">
            <w:pPr>
              <w:spacing w:after="0"/>
              <w:jc w:val="center"/>
              <w:rPr>
                <w:rFonts w:eastAsia="Times New Roman"/>
                <w:color w:val="000000"/>
                <w:sz w:val="20"/>
                <w:szCs w:val="20"/>
                <w:lang w:eastAsia="ru-RU"/>
              </w:rPr>
            </w:pPr>
          </w:p>
        </w:tc>
        <w:tc>
          <w:tcPr>
            <w:tcW w:w="4982" w:type="dxa"/>
            <w:vMerge/>
            <w:tcBorders>
              <w:top w:val="single" w:sz="4" w:space="0" w:color="auto"/>
              <w:left w:val="single" w:sz="4" w:space="0" w:color="auto"/>
              <w:bottom w:val="single" w:sz="4" w:space="0" w:color="auto"/>
              <w:right w:val="single" w:sz="4" w:space="0" w:color="auto"/>
            </w:tcBorders>
            <w:vAlign w:val="center"/>
            <w:hideMark/>
          </w:tcPr>
          <w:p w:rsidR="004E12DF" w:rsidRPr="008E4296" w:rsidRDefault="004E12DF" w:rsidP="00E2182B">
            <w:pPr>
              <w:spacing w:after="0"/>
              <w:jc w:val="center"/>
              <w:rPr>
                <w:rFonts w:eastAsia="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12DF" w:rsidRPr="008E4296" w:rsidRDefault="004E12DF" w:rsidP="00E2182B">
            <w:pPr>
              <w:spacing w:after="0"/>
              <w:jc w:val="center"/>
              <w:rPr>
                <w:rFonts w:eastAsia="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4E12DF" w:rsidRPr="008E4296" w:rsidRDefault="004E12DF" w:rsidP="00E2182B">
            <w:pPr>
              <w:spacing w:after="0"/>
              <w:jc w:val="center"/>
              <w:rPr>
                <w:rFonts w:eastAsia="Times New Roman"/>
                <w:color w:val="000000"/>
                <w:sz w:val="20"/>
                <w:szCs w:val="20"/>
                <w:lang w:eastAsia="ru-RU"/>
              </w:rPr>
            </w:pPr>
          </w:p>
        </w:tc>
        <w:tc>
          <w:tcPr>
            <w:tcW w:w="7371" w:type="dxa"/>
            <w:gridSpan w:val="5"/>
            <w:tcBorders>
              <w:top w:val="single" w:sz="4" w:space="0" w:color="auto"/>
              <w:left w:val="nil"/>
              <w:bottom w:val="single" w:sz="4" w:space="0" w:color="auto"/>
              <w:right w:val="single" w:sz="4" w:space="0" w:color="000000"/>
            </w:tcBorders>
            <w:shd w:val="clear" w:color="auto" w:fill="auto"/>
            <w:vAlign w:val="center"/>
            <w:hideMark/>
          </w:tcPr>
          <w:p w:rsidR="004E12DF" w:rsidRPr="008E4296" w:rsidRDefault="004E12DF"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плановое значение</w:t>
            </w:r>
          </w:p>
        </w:tc>
      </w:tr>
      <w:tr w:rsidR="008E4296" w:rsidRPr="008E4296" w:rsidTr="003F3842">
        <w:trPr>
          <w:trHeight w:val="264"/>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1</w:t>
            </w:r>
          </w:p>
        </w:tc>
        <w:tc>
          <w:tcPr>
            <w:tcW w:w="4982"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6</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8</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9</w:t>
            </w:r>
          </w:p>
        </w:tc>
      </w:tr>
      <w:tr w:rsidR="008E4296" w:rsidRPr="008E4296" w:rsidTr="003F3842">
        <w:trPr>
          <w:trHeight w:val="264"/>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p>
        </w:tc>
        <w:tc>
          <w:tcPr>
            <w:tcW w:w="14905" w:type="dxa"/>
            <w:gridSpan w:val="8"/>
            <w:tcBorders>
              <w:top w:val="single" w:sz="4" w:space="0" w:color="auto"/>
              <w:left w:val="nil"/>
              <w:bottom w:val="single" w:sz="4" w:space="0" w:color="auto"/>
              <w:right w:val="single" w:sz="4" w:space="0" w:color="auto"/>
            </w:tcBorders>
            <w:shd w:val="clear" w:color="auto" w:fill="auto"/>
            <w:vAlign w:val="center"/>
            <w:hideMark/>
          </w:tcPr>
          <w:p w:rsidR="008E4296" w:rsidRPr="008E4296" w:rsidRDefault="008E4296" w:rsidP="0083001C">
            <w:pPr>
              <w:spacing w:after="0"/>
              <w:jc w:val="center"/>
              <w:rPr>
                <w:rFonts w:eastAsia="Times New Roman"/>
                <w:color w:val="000000"/>
                <w:sz w:val="20"/>
                <w:szCs w:val="20"/>
                <w:lang w:eastAsia="ru-RU"/>
              </w:rPr>
            </w:pPr>
            <w:r w:rsidRPr="008E4296">
              <w:rPr>
                <w:rFonts w:eastAsia="Times New Roman"/>
                <w:color w:val="000000"/>
                <w:sz w:val="20"/>
                <w:szCs w:val="20"/>
                <w:lang w:eastAsia="ru-RU"/>
              </w:rPr>
              <w:t xml:space="preserve">Муниципальная программа </w:t>
            </w:r>
            <w:r>
              <w:rPr>
                <w:rFonts w:eastAsia="Times New Roman"/>
                <w:color w:val="000000"/>
                <w:sz w:val="20"/>
                <w:szCs w:val="20"/>
                <w:lang w:eastAsia="ru-RU"/>
              </w:rPr>
              <w:t>«</w:t>
            </w:r>
            <w:r w:rsidRPr="008E4296">
              <w:rPr>
                <w:rFonts w:eastAsia="Times New Roman"/>
                <w:color w:val="000000"/>
                <w:sz w:val="20"/>
                <w:szCs w:val="20"/>
                <w:lang w:eastAsia="ru-RU"/>
              </w:rPr>
              <w:t>Забота</w:t>
            </w:r>
            <w:r>
              <w:rPr>
                <w:rFonts w:eastAsia="Times New Roman"/>
                <w:color w:val="000000"/>
                <w:sz w:val="20"/>
                <w:szCs w:val="20"/>
                <w:lang w:eastAsia="ru-RU"/>
              </w:rPr>
              <w:t>»</w:t>
            </w:r>
            <w:r w:rsidRPr="008E4296">
              <w:rPr>
                <w:rFonts w:eastAsia="Times New Roman"/>
                <w:color w:val="000000"/>
                <w:sz w:val="20"/>
                <w:szCs w:val="20"/>
                <w:lang w:eastAsia="ru-RU"/>
              </w:rPr>
              <w:t xml:space="preserve"> во Всеволожском муни</w:t>
            </w:r>
            <w:r>
              <w:rPr>
                <w:rFonts w:eastAsia="Times New Roman"/>
                <w:color w:val="000000"/>
                <w:sz w:val="20"/>
                <w:szCs w:val="20"/>
                <w:lang w:eastAsia="ru-RU"/>
              </w:rPr>
              <w:t>ци</w:t>
            </w:r>
            <w:r w:rsidRPr="008E4296">
              <w:rPr>
                <w:rFonts w:eastAsia="Times New Roman"/>
                <w:color w:val="000000"/>
                <w:sz w:val="20"/>
                <w:szCs w:val="20"/>
                <w:lang w:eastAsia="ru-RU"/>
              </w:rPr>
              <w:t>пальном районе</w:t>
            </w:r>
            <w:r>
              <w:rPr>
                <w:rFonts w:eastAsia="Times New Roman"/>
                <w:color w:val="000000"/>
                <w:sz w:val="20"/>
                <w:szCs w:val="20"/>
                <w:lang w:eastAsia="ru-RU"/>
              </w:rPr>
              <w:t>»</w:t>
            </w:r>
          </w:p>
        </w:tc>
      </w:tr>
      <w:tr w:rsidR="008E4296" w:rsidRPr="008E4296" w:rsidTr="003F3842">
        <w:trPr>
          <w:trHeight w:val="924"/>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1.</w:t>
            </w:r>
          </w:p>
        </w:tc>
        <w:tc>
          <w:tcPr>
            <w:tcW w:w="4982"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Доля граждан, получивших финансовую помощь, в общей численности граждан, имеющих право на их получение и обратившихся за их получением</w:t>
            </w:r>
          </w:p>
        </w:tc>
        <w:tc>
          <w:tcPr>
            <w:tcW w:w="993"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bCs/>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98</w:t>
            </w:r>
          </w:p>
        </w:tc>
        <w:tc>
          <w:tcPr>
            <w:tcW w:w="1276"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98</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98</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98</w:t>
            </w:r>
          </w:p>
        </w:tc>
        <w:tc>
          <w:tcPr>
            <w:tcW w:w="1418"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98</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98</w:t>
            </w:r>
          </w:p>
        </w:tc>
      </w:tr>
      <w:tr w:rsidR="008E4296" w:rsidRPr="008E4296" w:rsidTr="003F3842">
        <w:trPr>
          <w:trHeight w:val="864"/>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2.</w:t>
            </w:r>
          </w:p>
        </w:tc>
        <w:tc>
          <w:tcPr>
            <w:tcW w:w="4982"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Количество получателей ежемесячной выплаты гражданам, удостоенным звания «Почетный гражданин Всеволожского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bCs/>
                <w:color w:val="000000"/>
                <w:sz w:val="20"/>
                <w:szCs w:val="20"/>
                <w:lang w:eastAsia="ru-RU"/>
              </w:rPr>
              <w:t>Ед.</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31</w:t>
            </w:r>
          </w:p>
        </w:tc>
        <w:tc>
          <w:tcPr>
            <w:tcW w:w="1276"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34</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36</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38</w:t>
            </w:r>
          </w:p>
        </w:tc>
        <w:tc>
          <w:tcPr>
            <w:tcW w:w="1418"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40</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40</w:t>
            </w:r>
          </w:p>
        </w:tc>
      </w:tr>
      <w:tr w:rsidR="008E4296" w:rsidRPr="008E4296" w:rsidTr="003F3842">
        <w:trPr>
          <w:trHeight w:val="84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3.</w:t>
            </w:r>
          </w:p>
        </w:tc>
        <w:tc>
          <w:tcPr>
            <w:tcW w:w="4982"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Доля граждан, прошедших подготовку школы приемных родителей, получивших свидетельство о прохождении школы приемных родителей</w:t>
            </w:r>
          </w:p>
        </w:tc>
        <w:tc>
          <w:tcPr>
            <w:tcW w:w="993"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bCs/>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8E4296" w:rsidRPr="008E4296" w:rsidRDefault="008E4296" w:rsidP="00E2182B">
            <w:pPr>
              <w:spacing w:after="0"/>
              <w:jc w:val="center"/>
              <w:rPr>
                <w:rFonts w:eastAsia="Times New Roman"/>
                <w:color w:val="000000"/>
                <w:sz w:val="20"/>
                <w:szCs w:val="20"/>
                <w:lang w:eastAsia="ru-RU"/>
              </w:rPr>
            </w:pPr>
            <w:r w:rsidRPr="008E4296">
              <w:rPr>
                <w:rFonts w:eastAsia="Times New Roman"/>
                <w:color w:val="000000"/>
                <w:sz w:val="20"/>
                <w:szCs w:val="20"/>
                <w:lang w:eastAsia="ru-RU"/>
              </w:rPr>
              <w:t>100</w:t>
            </w:r>
          </w:p>
        </w:tc>
      </w:tr>
    </w:tbl>
    <w:p w:rsidR="008E4296" w:rsidRDefault="008E4296" w:rsidP="00BF399D">
      <w:pPr>
        <w:autoSpaceDE w:val="0"/>
        <w:autoSpaceDN w:val="0"/>
        <w:adjustRightInd w:val="0"/>
        <w:spacing w:after="0"/>
        <w:ind w:firstLine="540"/>
        <w:jc w:val="both"/>
        <w:rPr>
          <w:sz w:val="16"/>
          <w:szCs w:val="16"/>
        </w:rPr>
      </w:pPr>
    </w:p>
    <w:p w:rsidR="008E4296" w:rsidRDefault="008E4296" w:rsidP="00C47605">
      <w:pPr>
        <w:shd w:val="clear" w:color="auto" w:fill="FFFFFF"/>
        <w:spacing w:after="0"/>
        <w:jc w:val="right"/>
        <w:rPr>
          <w:sz w:val="16"/>
          <w:szCs w:val="16"/>
        </w:rPr>
      </w:pPr>
    </w:p>
    <w:p w:rsidR="004E12DF" w:rsidRDefault="004E12DF" w:rsidP="00C47605">
      <w:pPr>
        <w:shd w:val="clear" w:color="auto" w:fill="FFFFFF"/>
        <w:spacing w:after="0"/>
        <w:jc w:val="right"/>
        <w:rPr>
          <w:sz w:val="16"/>
          <w:szCs w:val="16"/>
        </w:rPr>
      </w:pPr>
    </w:p>
    <w:p w:rsidR="003F3842" w:rsidRPr="003F3842" w:rsidRDefault="003F3842" w:rsidP="003F3842">
      <w:pPr>
        <w:widowControl w:val="0"/>
        <w:spacing w:after="0"/>
        <w:ind w:firstLine="709"/>
        <w:jc w:val="center"/>
        <w:textAlignment w:val="baseline"/>
        <w:rPr>
          <w:sz w:val="24"/>
          <w:szCs w:val="24"/>
        </w:rPr>
      </w:pPr>
      <w:r w:rsidRPr="003F3842">
        <w:rPr>
          <w:sz w:val="24"/>
          <w:szCs w:val="24"/>
        </w:rPr>
        <w:t>_____________</w:t>
      </w:r>
    </w:p>
    <w:p w:rsidR="004E12DF" w:rsidRDefault="004E12DF" w:rsidP="00C47605">
      <w:pPr>
        <w:shd w:val="clear" w:color="auto" w:fill="FFFFFF"/>
        <w:spacing w:after="0"/>
        <w:jc w:val="right"/>
        <w:rPr>
          <w:sz w:val="16"/>
          <w:szCs w:val="16"/>
        </w:rPr>
      </w:pPr>
    </w:p>
    <w:p w:rsidR="002524C0" w:rsidRPr="001F54FA" w:rsidRDefault="00C47605" w:rsidP="00C47605">
      <w:pPr>
        <w:shd w:val="clear" w:color="auto" w:fill="FFFFFF"/>
        <w:spacing w:after="0"/>
        <w:jc w:val="right"/>
        <w:rPr>
          <w:i/>
          <w:sz w:val="24"/>
          <w:szCs w:val="24"/>
        </w:rPr>
      </w:pPr>
      <w:r w:rsidRPr="001F54FA">
        <w:rPr>
          <w:i/>
          <w:sz w:val="24"/>
          <w:szCs w:val="24"/>
        </w:rPr>
        <w:lastRenderedPageBreak/>
        <w:t>Приложение 2</w:t>
      </w:r>
      <w:r w:rsidR="00AA51A8" w:rsidRPr="001F54FA">
        <w:rPr>
          <w:i/>
          <w:sz w:val="24"/>
          <w:szCs w:val="24"/>
        </w:rPr>
        <w:t xml:space="preserve"> </w:t>
      </w:r>
    </w:p>
    <w:p w:rsidR="00E81F7D" w:rsidRPr="001F54FA" w:rsidRDefault="00E81F7D" w:rsidP="00E81F7D">
      <w:pPr>
        <w:shd w:val="clear" w:color="auto" w:fill="FFFFFF"/>
        <w:spacing w:after="0"/>
        <w:jc w:val="right"/>
        <w:rPr>
          <w:i/>
          <w:sz w:val="24"/>
          <w:szCs w:val="24"/>
        </w:rPr>
      </w:pPr>
      <w:r w:rsidRPr="001F54FA">
        <w:rPr>
          <w:i/>
          <w:sz w:val="24"/>
          <w:szCs w:val="24"/>
        </w:rPr>
        <w:t xml:space="preserve">к муниципальной программе </w:t>
      </w:r>
    </w:p>
    <w:p w:rsidR="00E81F7D" w:rsidRPr="001F54FA" w:rsidRDefault="00E81F7D" w:rsidP="00E81F7D">
      <w:pPr>
        <w:shd w:val="clear" w:color="auto" w:fill="FFFFFF"/>
        <w:spacing w:after="0"/>
        <w:jc w:val="right"/>
        <w:rPr>
          <w:i/>
          <w:sz w:val="24"/>
          <w:szCs w:val="24"/>
        </w:rPr>
      </w:pPr>
      <w:r w:rsidRPr="001F54FA">
        <w:rPr>
          <w:i/>
          <w:sz w:val="24"/>
          <w:szCs w:val="24"/>
        </w:rPr>
        <w:t xml:space="preserve">«Забота» во Всеволожском муниципальном районе» </w:t>
      </w:r>
    </w:p>
    <w:p w:rsidR="00D726A5" w:rsidRPr="00495A1E" w:rsidRDefault="00D726A5" w:rsidP="00E2182B">
      <w:pPr>
        <w:shd w:val="clear" w:color="auto" w:fill="FFFFFF"/>
        <w:spacing w:after="0"/>
        <w:jc w:val="right"/>
        <w:rPr>
          <w:sz w:val="20"/>
          <w:szCs w:val="20"/>
        </w:rPr>
      </w:pPr>
    </w:p>
    <w:p w:rsidR="00D726A5" w:rsidRPr="002C5A7C" w:rsidRDefault="00D726A5" w:rsidP="00E2182B">
      <w:pPr>
        <w:pStyle w:val="ConsPlusNormal0"/>
        <w:ind w:firstLine="0"/>
        <w:jc w:val="center"/>
        <w:rPr>
          <w:rFonts w:ascii="Times New Roman" w:hAnsi="Times New Roman" w:cs="Times New Roman"/>
        </w:rPr>
      </w:pPr>
      <w:r w:rsidRPr="002C5A7C">
        <w:rPr>
          <w:rFonts w:ascii="Times New Roman" w:hAnsi="Times New Roman" w:cs="Times New Roman"/>
        </w:rPr>
        <w:t>Сведения о порядке сбора информации и методике расчета</w:t>
      </w:r>
    </w:p>
    <w:p w:rsidR="00D726A5" w:rsidRDefault="00D726A5" w:rsidP="00E2182B">
      <w:pPr>
        <w:pStyle w:val="ConsPlusNormal0"/>
        <w:ind w:firstLine="0"/>
        <w:jc w:val="center"/>
        <w:rPr>
          <w:rFonts w:ascii="Times New Roman" w:hAnsi="Times New Roman" w:cs="Times New Roman"/>
        </w:rPr>
      </w:pPr>
      <w:r w:rsidRPr="002C5A7C">
        <w:rPr>
          <w:rFonts w:ascii="Times New Roman" w:hAnsi="Times New Roman" w:cs="Times New Roman"/>
        </w:rPr>
        <w:t>показателей (индикаторов) муниципальной программы</w:t>
      </w:r>
      <w:r w:rsidR="002524C0" w:rsidRPr="002C5A7C">
        <w:rPr>
          <w:rFonts w:ascii="Times New Roman" w:hAnsi="Times New Roman" w:cs="Times New Roman"/>
        </w:rPr>
        <w:t xml:space="preserve"> «Забота» </w:t>
      </w:r>
      <w:r w:rsidR="00DE08CB">
        <w:rPr>
          <w:rFonts w:ascii="Times New Roman" w:hAnsi="Times New Roman" w:cs="Times New Roman"/>
        </w:rPr>
        <w:t xml:space="preserve">во </w:t>
      </w:r>
      <w:r w:rsidR="002524C0" w:rsidRPr="002C5A7C">
        <w:rPr>
          <w:rFonts w:ascii="Times New Roman" w:hAnsi="Times New Roman" w:cs="Times New Roman"/>
        </w:rPr>
        <w:t>Всеволожско</w:t>
      </w:r>
      <w:r w:rsidR="00DE08CB">
        <w:rPr>
          <w:rFonts w:ascii="Times New Roman" w:hAnsi="Times New Roman" w:cs="Times New Roman"/>
        </w:rPr>
        <w:t>м</w:t>
      </w:r>
      <w:r w:rsidR="002524C0" w:rsidRPr="002C5A7C">
        <w:rPr>
          <w:rFonts w:ascii="Times New Roman" w:hAnsi="Times New Roman" w:cs="Times New Roman"/>
        </w:rPr>
        <w:t xml:space="preserve"> муниципально</w:t>
      </w:r>
      <w:r w:rsidR="00DE08CB">
        <w:rPr>
          <w:rFonts w:ascii="Times New Roman" w:hAnsi="Times New Roman" w:cs="Times New Roman"/>
        </w:rPr>
        <w:t>м</w:t>
      </w:r>
      <w:r w:rsidR="002524C0" w:rsidRPr="002C5A7C">
        <w:rPr>
          <w:rFonts w:ascii="Times New Roman" w:hAnsi="Times New Roman" w:cs="Times New Roman"/>
        </w:rPr>
        <w:t xml:space="preserve"> район</w:t>
      </w:r>
      <w:r w:rsidR="00DE08CB">
        <w:rPr>
          <w:rFonts w:ascii="Times New Roman" w:hAnsi="Times New Roman" w:cs="Times New Roman"/>
        </w:rPr>
        <w:t>е</w:t>
      </w:r>
      <w:r w:rsidR="002524C0" w:rsidRPr="002C5A7C">
        <w:rPr>
          <w:rFonts w:ascii="Times New Roman" w:hAnsi="Times New Roman" w:cs="Times New Roman"/>
        </w:rPr>
        <w:t>»</w:t>
      </w:r>
    </w:p>
    <w:p w:rsidR="00E2182B" w:rsidRPr="002C5A7C" w:rsidRDefault="00E2182B" w:rsidP="00D726A5">
      <w:pPr>
        <w:pStyle w:val="ConsPlusNormal0"/>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87"/>
        <w:gridCol w:w="3336"/>
        <w:gridCol w:w="1021"/>
        <w:gridCol w:w="1452"/>
        <w:gridCol w:w="2857"/>
        <w:gridCol w:w="1476"/>
        <w:gridCol w:w="1868"/>
        <w:gridCol w:w="3337"/>
      </w:tblGrid>
      <w:tr w:rsidR="00D726A5" w:rsidRPr="00ED2DCB" w:rsidTr="001F54FA">
        <w:tc>
          <w:tcPr>
            <w:tcW w:w="229" w:type="pct"/>
            <w:vAlign w:val="center"/>
          </w:tcPr>
          <w:p w:rsidR="00D726A5" w:rsidRPr="00ED2DCB" w:rsidRDefault="001F54FA" w:rsidP="00E2182B">
            <w:pPr>
              <w:pStyle w:val="ConsPlusNormal0"/>
              <w:ind w:firstLine="0"/>
              <w:jc w:val="center"/>
              <w:rPr>
                <w:rFonts w:ascii="Times New Roman" w:hAnsi="Times New Roman" w:cs="Times New Roman"/>
              </w:rPr>
            </w:pPr>
            <w:r>
              <w:rPr>
                <w:rFonts w:ascii="Times New Roman" w:hAnsi="Times New Roman" w:cs="Times New Roman"/>
              </w:rPr>
              <w:t>№</w:t>
            </w:r>
            <w:r w:rsidR="00D726A5" w:rsidRPr="00ED2DCB">
              <w:rPr>
                <w:rFonts w:ascii="Times New Roman" w:hAnsi="Times New Roman" w:cs="Times New Roman"/>
              </w:rPr>
              <w:t xml:space="preserve"> п/п</w:t>
            </w:r>
          </w:p>
        </w:tc>
        <w:tc>
          <w:tcPr>
            <w:tcW w:w="1055" w:type="pct"/>
            <w:vAlign w:val="center"/>
          </w:tcPr>
          <w:p w:rsidR="00D726A5" w:rsidRPr="00ED2DCB" w:rsidRDefault="00D726A5" w:rsidP="00E2182B">
            <w:pPr>
              <w:pStyle w:val="ConsPlusNormal0"/>
              <w:ind w:firstLine="0"/>
              <w:jc w:val="center"/>
              <w:rPr>
                <w:rFonts w:ascii="Times New Roman" w:hAnsi="Times New Roman" w:cs="Times New Roman"/>
              </w:rPr>
            </w:pPr>
            <w:r w:rsidRPr="00ED2DCB">
              <w:rPr>
                <w:rFonts w:ascii="Times New Roman" w:hAnsi="Times New Roman" w:cs="Times New Roman"/>
              </w:rPr>
              <w:t>Наименование показателя</w:t>
            </w:r>
          </w:p>
        </w:tc>
        <w:tc>
          <w:tcPr>
            <w:tcW w:w="321" w:type="pct"/>
            <w:vAlign w:val="center"/>
          </w:tcPr>
          <w:p w:rsidR="00D726A5" w:rsidRPr="00ED2DCB" w:rsidRDefault="00D726A5" w:rsidP="00E2182B">
            <w:pPr>
              <w:pStyle w:val="ConsPlusNormal0"/>
              <w:ind w:firstLine="0"/>
              <w:jc w:val="center"/>
              <w:rPr>
                <w:rFonts w:ascii="Times New Roman" w:hAnsi="Times New Roman" w:cs="Times New Roman"/>
              </w:rPr>
            </w:pPr>
            <w:r w:rsidRPr="00ED2DCB">
              <w:rPr>
                <w:rFonts w:ascii="Times New Roman" w:hAnsi="Times New Roman" w:cs="Times New Roman"/>
              </w:rPr>
              <w:t>Единица измерения</w:t>
            </w:r>
          </w:p>
        </w:tc>
        <w:tc>
          <w:tcPr>
            <w:tcW w:w="413" w:type="pct"/>
            <w:vAlign w:val="center"/>
          </w:tcPr>
          <w:p w:rsidR="00D726A5" w:rsidRPr="00ED2DCB" w:rsidRDefault="00D726A5" w:rsidP="00E2182B">
            <w:pPr>
              <w:pStyle w:val="ConsPlusNormal0"/>
              <w:ind w:firstLine="0"/>
              <w:jc w:val="center"/>
              <w:rPr>
                <w:rFonts w:ascii="Times New Roman" w:hAnsi="Times New Roman" w:cs="Times New Roman"/>
              </w:rPr>
            </w:pPr>
            <w:r w:rsidRPr="00ED2DCB">
              <w:rPr>
                <w:rFonts w:ascii="Times New Roman" w:hAnsi="Times New Roman" w:cs="Times New Roman"/>
              </w:rPr>
              <w:t>Временная характеристика</w:t>
            </w:r>
          </w:p>
        </w:tc>
        <w:tc>
          <w:tcPr>
            <w:tcW w:w="917" w:type="pct"/>
            <w:vAlign w:val="center"/>
          </w:tcPr>
          <w:p w:rsidR="00D726A5" w:rsidRPr="00ED2DCB" w:rsidRDefault="00D726A5" w:rsidP="00E2182B">
            <w:pPr>
              <w:pStyle w:val="ConsPlusNormal0"/>
              <w:ind w:firstLine="0"/>
              <w:jc w:val="center"/>
              <w:rPr>
                <w:rFonts w:ascii="Times New Roman" w:hAnsi="Times New Roman" w:cs="Times New Roman"/>
              </w:rPr>
            </w:pPr>
            <w:r w:rsidRPr="00ED2DCB">
              <w:rPr>
                <w:rFonts w:ascii="Times New Roman" w:hAnsi="Times New Roman" w:cs="Times New Roman"/>
              </w:rPr>
              <w:t>Алгоритм формирования/пункт Федерального плана статистических работ</w:t>
            </w:r>
          </w:p>
        </w:tc>
        <w:tc>
          <w:tcPr>
            <w:tcW w:w="413" w:type="pct"/>
            <w:vAlign w:val="center"/>
          </w:tcPr>
          <w:p w:rsidR="00D726A5" w:rsidRPr="00ED2DCB" w:rsidRDefault="00D726A5" w:rsidP="00E2182B">
            <w:pPr>
              <w:pStyle w:val="ConsPlusNormal0"/>
              <w:ind w:firstLine="0"/>
              <w:jc w:val="center"/>
              <w:rPr>
                <w:rFonts w:ascii="Times New Roman" w:hAnsi="Times New Roman" w:cs="Times New Roman"/>
              </w:rPr>
            </w:pPr>
            <w:r w:rsidRPr="00ED2DCB">
              <w:rPr>
                <w:rFonts w:ascii="Times New Roman" w:hAnsi="Times New Roman" w:cs="Times New Roman"/>
              </w:rPr>
              <w:t>Срок предоставления отчетности</w:t>
            </w:r>
          </w:p>
        </w:tc>
        <w:tc>
          <w:tcPr>
            <w:tcW w:w="597" w:type="pct"/>
            <w:vAlign w:val="center"/>
          </w:tcPr>
          <w:p w:rsidR="00D726A5" w:rsidRPr="00ED2DCB" w:rsidRDefault="00D726A5" w:rsidP="00E2182B">
            <w:pPr>
              <w:pStyle w:val="ConsPlusNormal0"/>
              <w:ind w:firstLine="0"/>
              <w:jc w:val="center"/>
              <w:rPr>
                <w:rFonts w:ascii="Times New Roman" w:hAnsi="Times New Roman" w:cs="Times New Roman"/>
              </w:rPr>
            </w:pPr>
            <w:r w:rsidRPr="00ED2DCB">
              <w:rPr>
                <w:rFonts w:ascii="Times New Roman" w:hAnsi="Times New Roman" w:cs="Times New Roman"/>
              </w:rPr>
              <w:t>Ответственный за сбор данных по показателю</w:t>
            </w:r>
          </w:p>
        </w:tc>
        <w:tc>
          <w:tcPr>
            <w:tcW w:w="1055" w:type="pct"/>
            <w:vAlign w:val="center"/>
          </w:tcPr>
          <w:p w:rsidR="00D726A5" w:rsidRPr="00ED2DCB" w:rsidRDefault="00D726A5" w:rsidP="00E2182B">
            <w:pPr>
              <w:pStyle w:val="ConsPlusNormal0"/>
              <w:ind w:firstLine="0"/>
              <w:jc w:val="center"/>
              <w:rPr>
                <w:rFonts w:ascii="Times New Roman" w:hAnsi="Times New Roman" w:cs="Times New Roman"/>
              </w:rPr>
            </w:pPr>
            <w:r w:rsidRPr="00ED2DCB">
              <w:rPr>
                <w:rFonts w:ascii="Times New Roman" w:hAnsi="Times New Roman" w:cs="Times New Roman"/>
              </w:rPr>
              <w:t>Реквизиты акта &lt;4&gt;</w:t>
            </w:r>
          </w:p>
        </w:tc>
      </w:tr>
      <w:tr w:rsidR="00D726A5" w:rsidRPr="00ED2DCB" w:rsidTr="001F54FA">
        <w:tc>
          <w:tcPr>
            <w:tcW w:w="229" w:type="pct"/>
            <w:vAlign w:val="center"/>
          </w:tcPr>
          <w:p w:rsidR="00D726A5" w:rsidRPr="00ED2DCB" w:rsidRDefault="00B4394C" w:rsidP="00E2182B">
            <w:pPr>
              <w:pStyle w:val="ConsPlusNormal0"/>
              <w:ind w:firstLine="0"/>
              <w:jc w:val="center"/>
              <w:rPr>
                <w:rFonts w:ascii="Times New Roman" w:hAnsi="Times New Roman" w:cs="Times New Roman"/>
              </w:rPr>
            </w:pPr>
            <w:r>
              <w:rPr>
                <w:rFonts w:ascii="Times New Roman" w:hAnsi="Times New Roman" w:cs="Times New Roman"/>
              </w:rPr>
              <w:t>1</w:t>
            </w:r>
          </w:p>
        </w:tc>
        <w:tc>
          <w:tcPr>
            <w:tcW w:w="1055" w:type="pct"/>
            <w:vAlign w:val="center"/>
          </w:tcPr>
          <w:p w:rsidR="00D726A5" w:rsidRPr="00ED2DCB" w:rsidRDefault="00D726A5" w:rsidP="00E2182B">
            <w:pPr>
              <w:pStyle w:val="ConsPlusNormal0"/>
              <w:ind w:firstLine="0"/>
              <w:jc w:val="center"/>
              <w:rPr>
                <w:rFonts w:ascii="Times New Roman" w:hAnsi="Times New Roman" w:cs="Times New Roman"/>
              </w:rPr>
            </w:pPr>
            <w:r w:rsidRPr="00ED2DCB">
              <w:rPr>
                <w:rFonts w:ascii="Times New Roman" w:hAnsi="Times New Roman" w:cs="Times New Roman"/>
              </w:rPr>
              <w:t>2</w:t>
            </w:r>
          </w:p>
        </w:tc>
        <w:tc>
          <w:tcPr>
            <w:tcW w:w="321" w:type="pct"/>
            <w:vAlign w:val="center"/>
          </w:tcPr>
          <w:p w:rsidR="00D726A5" w:rsidRPr="00ED2DCB" w:rsidRDefault="00D726A5" w:rsidP="00E2182B">
            <w:pPr>
              <w:pStyle w:val="ConsPlusNormal0"/>
              <w:ind w:firstLine="0"/>
              <w:jc w:val="center"/>
              <w:rPr>
                <w:rFonts w:ascii="Times New Roman" w:hAnsi="Times New Roman" w:cs="Times New Roman"/>
              </w:rPr>
            </w:pPr>
            <w:r w:rsidRPr="00ED2DCB">
              <w:rPr>
                <w:rFonts w:ascii="Times New Roman" w:hAnsi="Times New Roman" w:cs="Times New Roman"/>
              </w:rPr>
              <w:t>3</w:t>
            </w:r>
          </w:p>
        </w:tc>
        <w:tc>
          <w:tcPr>
            <w:tcW w:w="413" w:type="pct"/>
            <w:vAlign w:val="center"/>
          </w:tcPr>
          <w:p w:rsidR="00D726A5" w:rsidRPr="00ED2DCB" w:rsidRDefault="00D726A5" w:rsidP="00E2182B">
            <w:pPr>
              <w:pStyle w:val="ConsPlusNormal0"/>
              <w:ind w:firstLine="0"/>
              <w:jc w:val="center"/>
              <w:rPr>
                <w:rFonts w:ascii="Times New Roman" w:hAnsi="Times New Roman" w:cs="Times New Roman"/>
              </w:rPr>
            </w:pPr>
            <w:r w:rsidRPr="00ED2DCB">
              <w:rPr>
                <w:rFonts w:ascii="Times New Roman" w:hAnsi="Times New Roman" w:cs="Times New Roman"/>
              </w:rPr>
              <w:t>4</w:t>
            </w:r>
          </w:p>
        </w:tc>
        <w:tc>
          <w:tcPr>
            <w:tcW w:w="917" w:type="pct"/>
            <w:vAlign w:val="center"/>
          </w:tcPr>
          <w:p w:rsidR="00D726A5" w:rsidRPr="00ED2DCB" w:rsidRDefault="00D726A5" w:rsidP="00E2182B">
            <w:pPr>
              <w:pStyle w:val="ConsPlusNormal0"/>
              <w:ind w:firstLine="0"/>
              <w:jc w:val="center"/>
              <w:rPr>
                <w:rFonts w:ascii="Times New Roman" w:hAnsi="Times New Roman" w:cs="Times New Roman"/>
              </w:rPr>
            </w:pPr>
            <w:r w:rsidRPr="00ED2DCB">
              <w:rPr>
                <w:rFonts w:ascii="Times New Roman" w:hAnsi="Times New Roman" w:cs="Times New Roman"/>
              </w:rPr>
              <w:t>5</w:t>
            </w:r>
          </w:p>
        </w:tc>
        <w:tc>
          <w:tcPr>
            <w:tcW w:w="413" w:type="pct"/>
            <w:vAlign w:val="center"/>
          </w:tcPr>
          <w:p w:rsidR="00D726A5" w:rsidRPr="00ED2DCB" w:rsidRDefault="00D726A5" w:rsidP="00E2182B">
            <w:pPr>
              <w:pStyle w:val="ConsPlusNormal0"/>
              <w:ind w:firstLine="0"/>
              <w:jc w:val="center"/>
              <w:rPr>
                <w:rFonts w:ascii="Times New Roman" w:hAnsi="Times New Roman" w:cs="Times New Roman"/>
              </w:rPr>
            </w:pPr>
            <w:r w:rsidRPr="00ED2DCB">
              <w:rPr>
                <w:rFonts w:ascii="Times New Roman" w:hAnsi="Times New Roman" w:cs="Times New Roman"/>
              </w:rPr>
              <w:t>6</w:t>
            </w:r>
          </w:p>
        </w:tc>
        <w:tc>
          <w:tcPr>
            <w:tcW w:w="597" w:type="pct"/>
            <w:vAlign w:val="center"/>
          </w:tcPr>
          <w:p w:rsidR="00D726A5" w:rsidRPr="00ED2DCB" w:rsidRDefault="00D726A5" w:rsidP="00E2182B">
            <w:pPr>
              <w:pStyle w:val="ConsPlusNormal0"/>
              <w:ind w:firstLine="0"/>
              <w:jc w:val="center"/>
              <w:rPr>
                <w:rFonts w:ascii="Times New Roman" w:hAnsi="Times New Roman" w:cs="Times New Roman"/>
              </w:rPr>
            </w:pPr>
            <w:r w:rsidRPr="00ED2DCB">
              <w:rPr>
                <w:rFonts w:ascii="Times New Roman" w:hAnsi="Times New Roman" w:cs="Times New Roman"/>
              </w:rPr>
              <w:t>7</w:t>
            </w:r>
          </w:p>
        </w:tc>
        <w:tc>
          <w:tcPr>
            <w:tcW w:w="1055" w:type="pct"/>
            <w:vAlign w:val="center"/>
          </w:tcPr>
          <w:p w:rsidR="00D726A5" w:rsidRPr="00ED2DCB" w:rsidRDefault="00D726A5" w:rsidP="00E2182B">
            <w:pPr>
              <w:pStyle w:val="ConsPlusNormal0"/>
              <w:ind w:firstLine="0"/>
              <w:jc w:val="center"/>
              <w:rPr>
                <w:rFonts w:ascii="Times New Roman" w:hAnsi="Times New Roman" w:cs="Times New Roman"/>
              </w:rPr>
            </w:pPr>
            <w:r w:rsidRPr="00ED2DCB">
              <w:rPr>
                <w:rFonts w:ascii="Times New Roman" w:hAnsi="Times New Roman" w:cs="Times New Roman"/>
              </w:rPr>
              <w:t>8</w:t>
            </w:r>
          </w:p>
        </w:tc>
      </w:tr>
      <w:tr w:rsidR="00D726A5" w:rsidRPr="00ED2DCB" w:rsidTr="001F54FA">
        <w:tc>
          <w:tcPr>
            <w:tcW w:w="229" w:type="pct"/>
            <w:vAlign w:val="center"/>
          </w:tcPr>
          <w:p w:rsidR="00D726A5" w:rsidRPr="00ED2DCB" w:rsidRDefault="00D726A5" w:rsidP="00E2182B">
            <w:pPr>
              <w:pStyle w:val="ConsPlusNormal0"/>
              <w:ind w:hanging="62"/>
              <w:jc w:val="center"/>
              <w:rPr>
                <w:rFonts w:ascii="Times New Roman" w:hAnsi="Times New Roman" w:cs="Times New Roman"/>
              </w:rPr>
            </w:pPr>
            <w:r w:rsidRPr="00ED2DCB">
              <w:rPr>
                <w:rFonts w:ascii="Times New Roman" w:hAnsi="Times New Roman" w:cs="Times New Roman"/>
              </w:rPr>
              <w:t>1</w:t>
            </w:r>
          </w:p>
        </w:tc>
        <w:tc>
          <w:tcPr>
            <w:tcW w:w="1055" w:type="pct"/>
            <w:vAlign w:val="center"/>
          </w:tcPr>
          <w:p w:rsidR="00D726A5" w:rsidRPr="00ED2DCB" w:rsidRDefault="00B4394C" w:rsidP="00E2182B">
            <w:pPr>
              <w:pStyle w:val="ConsPlusNormal0"/>
              <w:ind w:firstLine="0"/>
              <w:jc w:val="center"/>
              <w:rPr>
                <w:rFonts w:ascii="Times New Roman" w:hAnsi="Times New Roman" w:cs="Times New Roman"/>
              </w:rPr>
            </w:pPr>
            <w:r w:rsidRPr="00495A1E">
              <w:rPr>
                <w:rFonts w:ascii="Times New Roman" w:hAnsi="Times New Roman" w:cs="Times New Roman"/>
              </w:rPr>
              <w:t>Доля граждан, получивших финансовую помощь, в общей численности граждан, имеющих право на их получение и обратившихся за их получением</w:t>
            </w:r>
          </w:p>
        </w:tc>
        <w:tc>
          <w:tcPr>
            <w:tcW w:w="321" w:type="pct"/>
            <w:vAlign w:val="center"/>
          </w:tcPr>
          <w:p w:rsidR="00BF399D" w:rsidRPr="00495A1E" w:rsidRDefault="00BF399D" w:rsidP="00E2182B">
            <w:pPr>
              <w:spacing w:after="0"/>
              <w:jc w:val="center"/>
              <w:textAlignment w:val="baseline"/>
              <w:rPr>
                <w:sz w:val="20"/>
                <w:szCs w:val="20"/>
              </w:rPr>
            </w:pPr>
            <w:r w:rsidRPr="00495A1E">
              <w:rPr>
                <w:bCs/>
                <w:sz w:val="20"/>
                <w:szCs w:val="20"/>
              </w:rPr>
              <w:t>%</w:t>
            </w:r>
          </w:p>
          <w:p w:rsidR="00D726A5" w:rsidRPr="00ED2DCB" w:rsidRDefault="00D726A5" w:rsidP="00E2182B">
            <w:pPr>
              <w:pStyle w:val="ConsPlusNormal0"/>
              <w:ind w:firstLine="0"/>
              <w:jc w:val="center"/>
              <w:rPr>
                <w:rFonts w:ascii="Times New Roman" w:hAnsi="Times New Roman" w:cs="Times New Roman"/>
              </w:rPr>
            </w:pPr>
          </w:p>
        </w:tc>
        <w:tc>
          <w:tcPr>
            <w:tcW w:w="413" w:type="pct"/>
            <w:vAlign w:val="center"/>
          </w:tcPr>
          <w:p w:rsidR="00D726A5" w:rsidRPr="00ED2DCB" w:rsidRDefault="00BF399D" w:rsidP="00E2182B">
            <w:pPr>
              <w:pStyle w:val="ConsPlusNormal0"/>
              <w:ind w:firstLine="0"/>
              <w:jc w:val="center"/>
              <w:rPr>
                <w:rFonts w:ascii="Times New Roman" w:hAnsi="Times New Roman" w:cs="Times New Roman"/>
              </w:rPr>
            </w:pPr>
            <w:r>
              <w:rPr>
                <w:rFonts w:ascii="Times New Roman" w:hAnsi="Times New Roman" w:cs="Times New Roman"/>
              </w:rPr>
              <w:t>ежегодно</w:t>
            </w:r>
          </w:p>
        </w:tc>
        <w:tc>
          <w:tcPr>
            <w:tcW w:w="917" w:type="pct"/>
            <w:vAlign w:val="center"/>
          </w:tcPr>
          <w:p w:rsidR="00BF399D" w:rsidRPr="00B97A68" w:rsidRDefault="00BF399D" w:rsidP="00E2182B">
            <w:pPr>
              <w:pStyle w:val="ConsPlusNormal0"/>
              <w:ind w:firstLine="0"/>
              <w:jc w:val="center"/>
              <w:rPr>
                <w:rFonts w:ascii="Times New Roman" w:eastAsia="Calibri" w:hAnsi="Times New Roman" w:cs="Times New Roman"/>
                <w:lang w:eastAsia="en-US"/>
              </w:rPr>
            </w:pPr>
            <w:proofErr w:type="spellStart"/>
            <w:r w:rsidRPr="00B97A68">
              <w:rPr>
                <w:rFonts w:ascii="Times New Roman" w:eastAsia="Calibri" w:hAnsi="Times New Roman" w:cs="Times New Roman"/>
                <w:lang w:eastAsia="en-US"/>
              </w:rPr>
              <w:t>Д</w:t>
            </w:r>
            <w:r>
              <w:rPr>
                <w:rFonts w:ascii="Times New Roman" w:eastAsia="Calibri" w:hAnsi="Times New Roman" w:cs="Times New Roman"/>
                <w:lang w:eastAsia="en-US"/>
              </w:rPr>
              <w:t>п</w:t>
            </w:r>
            <w:proofErr w:type="spellEnd"/>
            <w:r w:rsidRPr="00B97A68">
              <w:rPr>
                <w:rFonts w:ascii="Times New Roman" w:eastAsia="Calibri" w:hAnsi="Times New Roman" w:cs="Times New Roman"/>
                <w:lang w:eastAsia="en-US"/>
              </w:rPr>
              <w:t xml:space="preserve"> = </w:t>
            </w:r>
            <w:proofErr w:type="spellStart"/>
            <w:r w:rsidRPr="00B97A68">
              <w:rPr>
                <w:rFonts w:ascii="Times New Roman" w:eastAsia="Calibri" w:hAnsi="Times New Roman" w:cs="Times New Roman"/>
                <w:lang w:eastAsia="en-US"/>
              </w:rPr>
              <w:t>Ч</w:t>
            </w:r>
            <w:r w:rsidR="009C6782">
              <w:rPr>
                <w:rFonts w:ascii="Times New Roman" w:eastAsia="Calibri" w:hAnsi="Times New Roman" w:cs="Times New Roman"/>
                <w:lang w:eastAsia="en-US"/>
              </w:rPr>
              <w:t>н</w:t>
            </w:r>
            <w:proofErr w:type="spellEnd"/>
            <w:r w:rsidRPr="00B97A68">
              <w:rPr>
                <w:rFonts w:ascii="Times New Roman" w:eastAsia="Calibri" w:hAnsi="Times New Roman" w:cs="Times New Roman"/>
                <w:lang w:eastAsia="en-US"/>
              </w:rPr>
              <w:t xml:space="preserve"> / </w:t>
            </w:r>
            <w:proofErr w:type="spellStart"/>
            <w:r w:rsidRPr="00B97A68">
              <w:rPr>
                <w:rFonts w:ascii="Times New Roman" w:eastAsia="Calibri" w:hAnsi="Times New Roman" w:cs="Times New Roman"/>
                <w:lang w:eastAsia="en-US"/>
              </w:rPr>
              <w:t>Ч</w:t>
            </w:r>
            <w:r>
              <w:rPr>
                <w:rFonts w:ascii="Times New Roman" w:eastAsia="Calibri" w:hAnsi="Times New Roman" w:cs="Times New Roman"/>
                <w:lang w:eastAsia="en-US"/>
              </w:rPr>
              <w:t>о</w:t>
            </w:r>
            <w:proofErr w:type="spellEnd"/>
            <w:r w:rsidRPr="00B97A68">
              <w:rPr>
                <w:rFonts w:ascii="Times New Roman" w:eastAsia="Calibri" w:hAnsi="Times New Roman" w:cs="Times New Roman"/>
                <w:lang w:eastAsia="en-US"/>
              </w:rPr>
              <w:t xml:space="preserve"> х 100</w:t>
            </w:r>
          </w:p>
          <w:p w:rsidR="00BF399D" w:rsidRPr="00B97A68" w:rsidRDefault="009C6782" w:rsidP="00E2182B">
            <w:pPr>
              <w:pStyle w:val="ConsPlusNormal0"/>
              <w:ind w:firstLine="0"/>
              <w:jc w:val="center"/>
              <w:rPr>
                <w:rFonts w:ascii="Times New Roman" w:eastAsia="Calibri" w:hAnsi="Times New Roman" w:cs="Times New Roman"/>
                <w:lang w:eastAsia="en-US"/>
              </w:rPr>
            </w:pPr>
            <w:proofErr w:type="spellStart"/>
            <w:r>
              <w:rPr>
                <w:rFonts w:ascii="Times New Roman" w:eastAsia="Calibri" w:hAnsi="Times New Roman" w:cs="Times New Roman"/>
                <w:lang w:eastAsia="en-US"/>
              </w:rPr>
              <w:t>Чн</w:t>
            </w:r>
            <w:proofErr w:type="spellEnd"/>
            <w:r w:rsidR="00BF399D" w:rsidRPr="00B97A68">
              <w:rPr>
                <w:rFonts w:ascii="Times New Roman" w:eastAsia="Calibri" w:hAnsi="Times New Roman" w:cs="Times New Roman"/>
                <w:lang w:eastAsia="en-US"/>
              </w:rPr>
              <w:t xml:space="preserve"> – численность </w:t>
            </w:r>
            <w:r>
              <w:rPr>
                <w:rFonts w:ascii="Times New Roman" w:eastAsia="Calibri" w:hAnsi="Times New Roman" w:cs="Times New Roman"/>
                <w:lang w:eastAsia="en-US"/>
              </w:rPr>
              <w:t>назначенных выплат</w:t>
            </w:r>
            <w:r w:rsidR="00BF399D" w:rsidRPr="00B97A68">
              <w:rPr>
                <w:rFonts w:ascii="Times New Roman" w:eastAsia="Calibri" w:hAnsi="Times New Roman" w:cs="Times New Roman"/>
                <w:lang w:eastAsia="en-US"/>
              </w:rPr>
              <w:t>,</w:t>
            </w:r>
          </w:p>
          <w:p w:rsidR="00D726A5" w:rsidRPr="00ED2DCB" w:rsidRDefault="00BF399D" w:rsidP="00E2182B">
            <w:pPr>
              <w:pStyle w:val="ConsPlusNormal0"/>
              <w:ind w:firstLine="0"/>
              <w:jc w:val="center"/>
              <w:rPr>
                <w:rFonts w:ascii="Times New Roman" w:hAnsi="Times New Roman" w:cs="Times New Roman"/>
              </w:rPr>
            </w:pPr>
            <w:proofErr w:type="spellStart"/>
            <w:r w:rsidRPr="00B97A68">
              <w:rPr>
                <w:rFonts w:ascii="Times New Roman" w:eastAsia="Calibri" w:hAnsi="Times New Roman" w:cs="Times New Roman"/>
                <w:lang w:eastAsia="en-US"/>
              </w:rPr>
              <w:t>Ч</w:t>
            </w:r>
            <w:r>
              <w:rPr>
                <w:rFonts w:ascii="Times New Roman" w:eastAsia="Calibri" w:hAnsi="Times New Roman" w:cs="Times New Roman"/>
                <w:lang w:eastAsia="en-US"/>
              </w:rPr>
              <w:t>о</w:t>
            </w:r>
            <w:proofErr w:type="spellEnd"/>
            <w:r w:rsidRPr="00B97A68">
              <w:rPr>
                <w:rFonts w:ascii="Times New Roman" w:eastAsia="Calibri" w:hAnsi="Times New Roman" w:cs="Times New Roman"/>
                <w:lang w:eastAsia="en-US"/>
              </w:rPr>
              <w:t xml:space="preserve"> - численность </w:t>
            </w:r>
            <w:r>
              <w:rPr>
                <w:rFonts w:ascii="Times New Roman" w:eastAsia="Calibri" w:hAnsi="Times New Roman" w:cs="Times New Roman"/>
                <w:lang w:eastAsia="en-US"/>
              </w:rPr>
              <w:t>обратившихся за получением</w:t>
            </w:r>
          </w:p>
        </w:tc>
        <w:tc>
          <w:tcPr>
            <w:tcW w:w="413" w:type="pct"/>
            <w:vAlign w:val="center"/>
          </w:tcPr>
          <w:p w:rsidR="00D726A5" w:rsidRPr="00ED2DCB" w:rsidRDefault="00115E14" w:rsidP="00E2182B">
            <w:pPr>
              <w:pStyle w:val="ConsPlusNormal0"/>
              <w:ind w:firstLine="0"/>
              <w:jc w:val="center"/>
              <w:rPr>
                <w:rFonts w:ascii="Times New Roman" w:hAnsi="Times New Roman" w:cs="Times New Roman"/>
              </w:rPr>
            </w:pPr>
            <w:r>
              <w:rPr>
                <w:rFonts w:ascii="Times New Roman" w:hAnsi="Times New Roman" w:cs="Times New Roman"/>
              </w:rPr>
              <w:t>до 1 февраля</w:t>
            </w:r>
            <w:r w:rsidR="009C6782" w:rsidRPr="00ED2DCB">
              <w:rPr>
                <w:rFonts w:ascii="Times New Roman" w:hAnsi="Times New Roman" w:cs="Times New Roman"/>
              </w:rPr>
              <w:t xml:space="preserve"> года, следующего за отчетным</w:t>
            </w:r>
          </w:p>
        </w:tc>
        <w:tc>
          <w:tcPr>
            <w:tcW w:w="597" w:type="pct"/>
            <w:vAlign w:val="center"/>
          </w:tcPr>
          <w:p w:rsidR="00D726A5" w:rsidRPr="00ED2DCB" w:rsidRDefault="009C6782" w:rsidP="00E2182B">
            <w:pPr>
              <w:pStyle w:val="ConsPlusNormal0"/>
              <w:ind w:firstLine="0"/>
              <w:jc w:val="center"/>
              <w:rPr>
                <w:rFonts w:ascii="Times New Roman" w:hAnsi="Times New Roman" w:cs="Times New Roman"/>
              </w:rPr>
            </w:pPr>
            <w:r w:rsidRPr="006C06CC">
              <w:rPr>
                <w:rFonts w:ascii="Times New Roman" w:hAnsi="Times New Roman" w:cs="Times New Roman"/>
                <w:color w:val="000000"/>
              </w:rPr>
              <w:t>Комитет по опеке и попечительству</w:t>
            </w:r>
          </w:p>
        </w:tc>
        <w:tc>
          <w:tcPr>
            <w:tcW w:w="1055" w:type="pct"/>
            <w:vAlign w:val="center"/>
          </w:tcPr>
          <w:p w:rsidR="00D726A5" w:rsidRPr="00ED2DCB" w:rsidRDefault="009C6782" w:rsidP="00E2182B">
            <w:pPr>
              <w:pStyle w:val="ConsPlusNormal0"/>
              <w:ind w:firstLine="0"/>
              <w:jc w:val="center"/>
              <w:rPr>
                <w:rFonts w:ascii="Times New Roman" w:hAnsi="Times New Roman" w:cs="Times New Roman"/>
              </w:rPr>
            </w:pPr>
            <w:r>
              <w:rPr>
                <w:rFonts w:ascii="Times New Roman" w:eastAsia="Calibri" w:hAnsi="Times New Roman" w:cs="Times New Roman"/>
                <w:lang w:eastAsia="en-US"/>
              </w:rPr>
              <w:t>Отсутствует</w:t>
            </w:r>
          </w:p>
        </w:tc>
      </w:tr>
      <w:tr w:rsidR="00134E54" w:rsidRPr="00ED2DCB" w:rsidTr="001F54FA">
        <w:trPr>
          <w:trHeight w:val="1393"/>
        </w:trPr>
        <w:tc>
          <w:tcPr>
            <w:tcW w:w="229" w:type="pct"/>
            <w:vAlign w:val="center"/>
          </w:tcPr>
          <w:p w:rsidR="00134E54" w:rsidRDefault="00134E54" w:rsidP="00E2182B">
            <w:pPr>
              <w:pStyle w:val="ConsPlusNormal0"/>
              <w:ind w:hanging="62"/>
              <w:jc w:val="center"/>
              <w:rPr>
                <w:rFonts w:ascii="Times New Roman" w:hAnsi="Times New Roman" w:cs="Times New Roman"/>
              </w:rPr>
            </w:pPr>
            <w:r>
              <w:rPr>
                <w:rFonts w:ascii="Times New Roman" w:hAnsi="Times New Roman" w:cs="Times New Roman"/>
              </w:rPr>
              <w:t>2</w:t>
            </w:r>
          </w:p>
        </w:tc>
        <w:tc>
          <w:tcPr>
            <w:tcW w:w="1055" w:type="pct"/>
            <w:vAlign w:val="center"/>
          </w:tcPr>
          <w:p w:rsidR="00134E54" w:rsidRPr="00495A1E" w:rsidRDefault="002524C0" w:rsidP="00E2182B">
            <w:pPr>
              <w:autoSpaceDE w:val="0"/>
              <w:autoSpaceDN w:val="0"/>
              <w:adjustRightInd w:val="0"/>
              <w:spacing w:after="0"/>
              <w:jc w:val="center"/>
              <w:rPr>
                <w:sz w:val="20"/>
                <w:szCs w:val="20"/>
              </w:rPr>
            </w:pPr>
            <w:r w:rsidRPr="00495A1E">
              <w:rPr>
                <w:sz w:val="20"/>
                <w:szCs w:val="20"/>
              </w:rPr>
              <w:t xml:space="preserve">Количество </w:t>
            </w:r>
            <w:r>
              <w:rPr>
                <w:sz w:val="20"/>
                <w:szCs w:val="20"/>
              </w:rPr>
              <w:t xml:space="preserve">получателей ежемесячной выплаты </w:t>
            </w:r>
            <w:r w:rsidRPr="00495A1E">
              <w:rPr>
                <w:sz w:val="20"/>
                <w:szCs w:val="20"/>
              </w:rPr>
              <w:t>граждан</w:t>
            </w:r>
            <w:r>
              <w:rPr>
                <w:sz w:val="20"/>
                <w:szCs w:val="20"/>
              </w:rPr>
              <w:t>ам, удостоенным</w:t>
            </w:r>
            <w:r w:rsidRPr="00495A1E">
              <w:rPr>
                <w:sz w:val="20"/>
                <w:szCs w:val="20"/>
              </w:rPr>
              <w:t xml:space="preserve"> звания «Почетный гражданин Всеволожского района»</w:t>
            </w:r>
          </w:p>
        </w:tc>
        <w:tc>
          <w:tcPr>
            <w:tcW w:w="321" w:type="pct"/>
            <w:vAlign w:val="center"/>
          </w:tcPr>
          <w:p w:rsidR="00134E54" w:rsidRPr="00ED2DCB" w:rsidRDefault="00134E54" w:rsidP="00E2182B">
            <w:pPr>
              <w:pStyle w:val="ConsPlusNormal0"/>
              <w:ind w:firstLine="0"/>
              <w:jc w:val="center"/>
              <w:rPr>
                <w:rFonts w:ascii="Times New Roman" w:hAnsi="Times New Roman" w:cs="Times New Roman"/>
              </w:rPr>
            </w:pPr>
            <w:r>
              <w:rPr>
                <w:rFonts w:ascii="Times New Roman" w:hAnsi="Times New Roman" w:cs="Times New Roman"/>
              </w:rPr>
              <w:t>Ед.</w:t>
            </w:r>
          </w:p>
        </w:tc>
        <w:tc>
          <w:tcPr>
            <w:tcW w:w="413" w:type="pct"/>
            <w:vAlign w:val="center"/>
          </w:tcPr>
          <w:p w:rsidR="00134E54" w:rsidRPr="00ED2DCB" w:rsidRDefault="00134E54" w:rsidP="00E2182B">
            <w:pPr>
              <w:pStyle w:val="ConsPlusNormal0"/>
              <w:ind w:firstLine="0"/>
              <w:jc w:val="center"/>
              <w:rPr>
                <w:rFonts w:ascii="Times New Roman" w:hAnsi="Times New Roman" w:cs="Times New Roman"/>
              </w:rPr>
            </w:pPr>
            <w:r>
              <w:rPr>
                <w:rFonts w:ascii="Times New Roman" w:hAnsi="Times New Roman" w:cs="Times New Roman"/>
              </w:rPr>
              <w:t>ежегодно</w:t>
            </w:r>
          </w:p>
        </w:tc>
        <w:tc>
          <w:tcPr>
            <w:tcW w:w="917" w:type="pct"/>
            <w:vAlign w:val="center"/>
          </w:tcPr>
          <w:p w:rsidR="00134E54" w:rsidRPr="00ED2DCB" w:rsidRDefault="00134E54" w:rsidP="00E2182B">
            <w:pPr>
              <w:pStyle w:val="ConsPlusNormal0"/>
              <w:ind w:firstLine="0"/>
              <w:jc w:val="center"/>
              <w:rPr>
                <w:rFonts w:ascii="Times New Roman" w:hAnsi="Times New Roman" w:cs="Times New Roman"/>
              </w:rPr>
            </w:pPr>
            <w:r>
              <w:rPr>
                <w:rFonts w:ascii="Times New Roman" w:hAnsi="Times New Roman" w:cs="Times New Roman"/>
              </w:rPr>
              <w:t>Фактическое наблюдение</w:t>
            </w:r>
          </w:p>
        </w:tc>
        <w:tc>
          <w:tcPr>
            <w:tcW w:w="413" w:type="pct"/>
            <w:vAlign w:val="center"/>
          </w:tcPr>
          <w:p w:rsidR="00134E54" w:rsidRPr="00ED2DCB" w:rsidRDefault="00115E14" w:rsidP="00E2182B">
            <w:pPr>
              <w:pStyle w:val="ConsPlusNormal0"/>
              <w:ind w:firstLine="0"/>
              <w:jc w:val="center"/>
              <w:rPr>
                <w:rFonts w:ascii="Times New Roman" w:hAnsi="Times New Roman" w:cs="Times New Roman"/>
              </w:rPr>
            </w:pPr>
            <w:r>
              <w:rPr>
                <w:rFonts w:ascii="Times New Roman" w:hAnsi="Times New Roman" w:cs="Times New Roman"/>
              </w:rPr>
              <w:t>до 1 февраля</w:t>
            </w:r>
            <w:r w:rsidR="00134E54" w:rsidRPr="00ED2DCB">
              <w:rPr>
                <w:rFonts w:ascii="Times New Roman" w:hAnsi="Times New Roman" w:cs="Times New Roman"/>
              </w:rPr>
              <w:t xml:space="preserve"> года, следующего за отчетным</w:t>
            </w:r>
          </w:p>
        </w:tc>
        <w:tc>
          <w:tcPr>
            <w:tcW w:w="597" w:type="pct"/>
            <w:vAlign w:val="center"/>
          </w:tcPr>
          <w:p w:rsidR="00134E54" w:rsidRPr="00ED2DCB" w:rsidRDefault="00134E54" w:rsidP="00E2182B">
            <w:pPr>
              <w:pStyle w:val="ConsPlusNormal0"/>
              <w:ind w:firstLine="0"/>
              <w:jc w:val="center"/>
              <w:rPr>
                <w:rFonts w:ascii="Times New Roman" w:hAnsi="Times New Roman" w:cs="Times New Roman"/>
              </w:rPr>
            </w:pPr>
            <w:r w:rsidRPr="006C06CC">
              <w:rPr>
                <w:rFonts w:ascii="Times New Roman" w:hAnsi="Times New Roman" w:cs="Times New Roman"/>
                <w:color w:val="000000"/>
              </w:rPr>
              <w:t>Комитет по опеке и попечительству</w:t>
            </w:r>
          </w:p>
        </w:tc>
        <w:tc>
          <w:tcPr>
            <w:tcW w:w="1055" w:type="pct"/>
            <w:vAlign w:val="center"/>
          </w:tcPr>
          <w:p w:rsidR="00134E54" w:rsidRPr="009C6782" w:rsidRDefault="00134E54" w:rsidP="00E2182B">
            <w:pPr>
              <w:pStyle w:val="ConsPlusNormal0"/>
              <w:ind w:firstLine="0"/>
              <w:jc w:val="center"/>
              <w:rPr>
                <w:rFonts w:ascii="Times New Roman" w:hAnsi="Times New Roman" w:cs="Times New Roman"/>
              </w:rPr>
            </w:pPr>
            <w:r w:rsidRPr="009C6782">
              <w:rPr>
                <w:rFonts w:ascii="Times New Roman" w:hAnsi="Times New Roman" w:cs="Times New Roman"/>
              </w:rPr>
              <w:t>Положением о звании «Почетный гражданин Всеволожского района», утверждённым Решением Совета депутатов МО «Всеволожский муниципальный район» Ленинградской области от 30.05.2013 года № 32</w:t>
            </w:r>
          </w:p>
        </w:tc>
      </w:tr>
      <w:tr w:rsidR="009C6782" w:rsidRPr="00ED2DCB" w:rsidTr="001F54FA">
        <w:trPr>
          <w:trHeight w:val="1561"/>
        </w:trPr>
        <w:tc>
          <w:tcPr>
            <w:tcW w:w="229" w:type="pct"/>
            <w:vAlign w:val="center"/>
          </w:tcPr>
          <w:p w:rsidR="009C6782" w:rsidRPr="00ED2DCB" w:rsidRDefault="00134E54" w:rsidP="00E2182B">
            <w:pPr>
              <w:pStyle w:val="ConsPlusNormal0"/>
              <w:ind w:firstLine="62"/>
              <w:jc w:val="center"/>
              <w:rPr>
                <w:rFonts w:ascii="Times New Roman" w:hAnsi="Times New Roman" w:cs="Times New Roman"/>
              </w:rPr>
            </w:pPr>
            <w:r>
              <w:rPr>
                <w:rFonts w:ascii="Times New Roman" w:hAnsi="Times New Roman" w:cs="Times New Roman"/>
              </w:rPr>
              <w:t>3</w:t>
            </w:r>
          </w:p>
        </w:tc>
        <w:tc>
          <w:tcPr>
            <w:tcW w:w="1055" w:type="pct"/>
            <w:vAlign w:val="center"/>
          </w:tcPr>
          <w:p w:rsidR="009C6782" w:rsidRPr="00B4394C" w:rsidRDefault="009C6782" w:rsidP="00E2182B">
            <w:pPr>
              <w:pStyle w:val="ConsPlusNormal0"/>
              <w:ind w:firstLine="0"/>
              <w:jc w:val="center"/>
              <w:rPr>
                <w:rFonts w:ascii="Times New Roman" w:hAnsi="Times New Roman" w:cs="Times New Roman"/>
              </w:rPr>
            </w:pPr>
            <w:r w:rsidRPr="00B4394C">
              <w:rPr>
                <w:rFonts w:ascii="Times New Roman" w:hAnsi="Times New Roman" w:cs="Times New Roman"/>
                <w:shd w:val="clear" w:color="auto" w:fill="FFFFFF"/>
              </w:rPr>
              <w:t>Доля граждан, прошедших подготовку школы приемных родителей, получивших свидетельство о прохождении школы приемных родителей</w:t>
            </w:r>
          </w:p>
        </w:tc>
        <w:tc>
          <w:tcPr>
            <w:tcW w:w="321" w:type="pct"/>
            <w:vAlign w:val="center"/>
          </w:tcPr>
          <w:p w:rsidR="009C6782" w:rsidRPr="00495A1E" w:rsidRDefault="009C6782" w:rsidP="00E2182B">
            <w:pPr>
              <w:spacing w:after="0"/>
              <w:jc w:val="center"/>
              <w:textAlignment w:val="baseline"/>
              <w:rPr>
                <w:sz w:val="20"/>
                <w:szCs w:val="20"/>
              </w:rPr>
            </w:pPr>
            <w:r w:rsidRPr="00495A1E">
              <w:rPr>
                <w:bCs/>
                <w:sz w:val="20"/>
                <w:szCs w:val="20"/>
              </w:rPr>
              <w:t>%</w:t>
            </w:r>
          </w:p>
          <w:p w:rsidR="009C6782" w:rsidRPr="00ED2DCB" w:rsidRDefault="009C6782" w:rsidP="00E2182B">
            <w:pPr>
              <w:pStyle w:val="ConsPlusNormal0"/>
              <w:ind w:firstLine="0"/>
              <w:jc w:val="center"/>
              <w:rPr>
                <w:rFonts w:ascii="Times New Roman" w:hAnsi="Times New Roman" w:cs="Times New Roman"/>
              </w:rPr>
            </w:pPr>
          </w:p>
        </w:tc>
        <w:tc>
          <w:tcPr>
            <w:tcW w:w="413" w:type="pct"/>
            <w:vAlign w:val="center"/>
          </w:tcPr>
          <w:p w:rsidR="009C6782" w:rsidRPr="00ED2DCB" w:rsidRDefault="009C6782" w:rsidP="00E2182B">
            <w:pPr>
              <w:pStyle w:val="ConsPlusNormal0"/>
              <w:ind w:firstLine="0"/>
              <w:jc w:val="center"/>
              <w:rPr>
                <w:rFonts w:ascii="Times New Roman" w:hAnsi="Times New Roman" w:cs="Times New Roman"/>
              </w:rPr>
            </w:pPr>
            <w:r>
              <w:rPr>
                <w:rFonts w:ascii="Times New Roman" w:hAnsi="Times New Roman" w:cs="Times New Roman"/>
              </w:rPr>
              <w:t>ежегодно</w:t>
            </w:r>
          </w:p>
        </w:tc>
        <w:tc>
          <w:tcPr>
            <w:tcW w:w="917" w:type="pct"/>
            <w:vAlign w:val="center"/>
          </w:tcPr>
          <w:p w:rsidR="009C6782" w:rsidRPr="00B97A68" w:rsidRDefault="009C6782" w:rsidP="00E2182B">
            <w:pPr>
              <w:pStyle w:val="ConsPlusNormal0"/>
              <w:ind w:firstLine="0"/>
              <w:jc w:val="center"/>
              <w:rPr>
                <w:rFonts w:ascii="Times New Roman" w:eastAsia="Calibri" w:hAnsi="Times New Roman" w:cs="Times New Roman"/>
                <w:lang w:eastAsia="en-US"/>
              </w:rPr>
            </w:pPr>
            <w:proofErr w:type="spellStart"/>
            <w:r w:rsidRPr="00B97A68">
              <w:rPr>
                <w:rFonts w:ascii="Times New Roman" w:eastAsia="Calibri" w:hAnsi="Times New Roman" w:cs="Times New Roman"/>
                <w:lang w:eastAsia="en-US"/>
              </w:rPr>
              <w:t>Д</w:t>
            </w:r>
            <w:r>
              <w:rPr>
                <w:rFonts w:ascii="Times New Roman" w:eastAsia="Calibri" w:hAnsi="Times New Roman" w:cs="Times New Roman"/>
                <w:lang w:eastAsia="en-US"/>
              </w:rPr>
              <w:t>п</w:t>
            </w:r>
            <w:proofErr w:type="spellEnd"/>
            <w:r w:rsidRPr="00B97A68">
              <w:rPr>
                <w:rFonts w:ascii="Times New Roman" w:eastAsia="Calibri" w:hAnsi="Times New Roman" w:cs="Times New Roman"/>
                <w:lang w:eastAsia="en-US"/>
              </w:rPr>
              <w:t xml:space="preserve"> = </w:t>
            </w:r>
            <w:proofErr w:type="spellStart"/>
            <w:r w:rsidRPr="00B97A68">
              <w:rPr>
                <w:rFonts w:ascii="Times New Roman" w:eastAsia="Calibri" w:hAnsi="Times New Roman" w:cs="Times New Roman"/>
                <w:lang w:eastAsia="en-US"/>
              </w:rPr>
              <w:t>Ч</w:t>
            </w:r>
            <w:r>
              <w:rPr>
                <w:rFonts w:ascii="Times New Roman" w:eastAsia="Calibri" w:hAnsi="Times New Roman" w:cs="Times New Roman"/>
                <w:lang w:eastAsia="en-US"/>
              </w:rPr>
              <w:t>пс</w:t>
            </w:r>
            <w:proofErr w:type="spellEnd"/>
            <w:r w:rsidRPr="00B97A68">
              <w:rPr>
                <w:rFonts w:ascii="Times New Roman" w:eastAsia="Calibri" w:hAnsi="Times New Roman" w:cs="Times New Roman"/>
                <w:lang w:eastAsia="en-US"/>
              </w:rPr>
              <w:t xml:space="preserve"> / </w:t>
            </w:r>
            <w:proofErr w:type="spellStart"/>
            <w:r w:rsidRPr="00B97A68">
              <w:rPr>
                <w:rFonts w:ascii="Times New Roman" w:eastAsia="Calibri" w:hAnsi="Times New Roman" w:cs="Times New Roman"/>
                <w:lang w:eastAsia="en-US"/>
              </w:rPr>
              <w:t>Ч</w:t>
            </w:r>
            <w:r>
              <w:rPr>
                <w:rFonts w:ascii="Times New Roman" w:eastAsia="Calibri" w:hAnsi="Times New Roman" w:cs="Times New Roman"/>
                <w:lang w:eastAsia="en-US"/>
              </w:rPr>
              <w:t>п</w:t>
            </w:r>
            <w:proofErr w:type="spellEnd"/>
            <w:r w:rsidRPr="00B97A68">
              <w:rPr>
                <w:rFonts w:ascii="Times New Roman" w:eastAsia="Calibri" w:hAnsi="Times New Roman" w:cs="Times New Roman"/>
                <w:lang w:eastAsia="en-US"/>
              </w:rPr>
              <w:t xml:space="preserve"> х 100</w:t>
            </w:r>
          </w:p>
          <w:p w:rsidR="009C6782" w:rsidRPr="00B97A68" w:rsidRDefault="009C6782" w:rsidP="00E2182B">
            <w:pPr>
              <w:pStyle w:val="ConsPlusNormal0"/>
              <w:ind w:firstLine="0"/>
              <w:jc w:val="center"/>
              <w:rPr>
                <w:rFonts w:ascii="Times New Roman" w:eastAsia="Calibri" w:hAnsi="Times New Roman" w:cs="Times New Roman"/>
                <w:lang w:eastAsia="en-US"/>
              </w:rPr>
            </w:pPr>
            <w:proofErr w:type="spellStart"/>
            <w:r>
              <w:rPr>
                <w:rFonts w:ascii="Times New Roman" w:eastAsia="Calibri" w:hAnsi="Times New Roman" w:cs="Times New Roman"/>
                <w:lang w:eastAsia="en-US"/>
              </w:rPr>
              <w:t>Чпс</w:t>
            </w:r>
            <w:proofErr w:type="spellEnd"/>
            <w:r w:rsidRPr="00B97A68">
              <w:rPr>
                <w:rFonts w:ascii="Times New Roman" w:eastAsia="Calibri" w:hAnsi="Times New Roman" w:cs="Times New Roman"/>
                <w:lang w:eastAsia="en-US"/>
              </w:rPr>
              <w:t xml:space="preserve"> – численность </w:t>
            </w:r>
            <w:r>
              <w:rPr>
                <w:rFonts w:ascii="Times New Roman" w:eastAsia="Calibri" w:hAnsi="Times New Roman" w:cs="Times New Roman"/>
                <w:lang w:eastAsia="en-US"/>
              </w:rPr>
              <w:t>получивших свидетельство о прохождении</w:t>
            </w:r>
            <w:r w:rsidRPr="00B97A68">
              <w:rPr>
                <w:rFonts w:ascii="Times New Roman" w:eastAsia="Calibri" w:hAnsi="Times New Roman" w:cs="Times New Roman"/>
                <w:lang w:eastAsia="en-US"/>
              </w:rPr>
              <w:t>,</w:t>
            </w:r>
          </w:p>
          <w:p w:rsidR="009C6782" w:rsidRPr="00ED2DCB" w:rsidRDefault="009C6782" w:rsidP="00E2182B">
            <w:pPr>
              <w:pStyle w:val="ConsPlusNormal0"/>
              <w:ind w:firstLine="0"/>
              <w:jc w:val="center"/>
              <w:rPr>
                <w:rFonts w:ascii="Times New Roman" w:hAnsi="Times New Roman" w:cs="Times New Roman"/>
              </w:rPr>
            </w:pPr>
            <w:proofErr w:type="spellStart"/>
            <w:r w:rsidRPr="00B97A68">
              <w:rPr>
                <w:rFonts w:ascii="Times New Roman" w:eastAsia="Calibri" w:hAnsi="Times New Roman" w:cs="Times New Roman"/>
                <w:lang w:eastAsia="en-US"/>
              </w:rPr>
              <w:t>Ч</w:t>
            </w:r>
            <w:r>
              <w:rPr>
                <w:rFonts w:ascii="Times New Roman" w:eastAsia="Calibri" w:hAnsi="Times New Roman" w:cs="Times New Roman"/>
                <w:lang w:eastAsia="en-US"/>
              </w:rPr>
              <w:t>п</w:t>
            </w:r>
            <w:proofErr w:type="spellEnd"/>
            <w:r w:rsidRPr="00B97A68">
              <w:rPr>
                <w:rFonts w:ascii="Times New Roman" w:eastAsia="Calibri" w:hAnsi="Times New Roman" w:cs="Times New Roman"/>
                <w:lang w:eastAsia="en-US"/>
              </w:rPr>
              <w:t xml:space="preserve"> - численность </w:t>
            </w:r>
            <w:r>
              <w:rPr>
                <w:rFonts w:ascii="Times New Roman" w:eastAsia="Calibri" w:hAnsi="Times New Roman" w:cs="Times New Roman"/>
                <w:lang w:eastAsia="en-US"/>
              </w:rPr>
              <w:t>прошедших подготовку школы приемных родителей</w:t>
            </w:r>
          </w:p>
        </w:tc>
        <w:tc>
          <w:tcPr>
            <w:tcW w:w="413" w:type="pct"/>
            <w:vAlign w:val="center"/>
          </w:tcPr>
          <w:p w:rsidR="009C6782" w:rsidRPr="00ED2DCB" w:rsidRDefault="009C6782" w:rsidP="00E2182B">
            <w:pPr>
              <w:pStyle w:val="ConsPlusNormal0"/>
              <w:ind w:firstLine="0"/>
              <w:jc w:val="center"/>
              <w:rPr>
                <w:rFonts w:ascii="Times New Roman" w:hAnsi="Times New Roman" w:cs="Times New Roman"/>
              </w:rPr>
            </w:pPr>
            <w:r w:rsidRPr="00ED2DCB">
              <w:rPr>
                <w:rFonts w:ascii="Times New Roman" w:hAnsi="Times New Roman" w:cs="Times New Roman"/>
              </w:rPr>
              <w:t xml:space="preserve">до 1 </w:t>
            </w:r>
            <w:r w:rsidR="00115E14">
              <w:rPr>
                <w:rFonts w:ascii="Times New Roman" w:hAnsi="Times New Roman" w:cs="Times New Roman"/>
              </w:rPr>
              <w:t xml:space="preserve">февраля </w:t>
            </w:r>
            <w:r w:rsidRPr="00ED2DCB">
              <w:rPr>
                <w:rFonts w:ascii="Times New Roman" w:hAnsi="Times New Roman" w:cs="Times New Roman"/>
              </w:rPr>
              <w:t>года, следующего за отчетным</w:t>
            </w:r>
          </w:p>
        </w:tc>
        <w:tc>
          <w:tcPr>
            <w:tcW w:w="597" w:type="pct"/>
            <w:vAlign w:val="center"/>
          </w:tcPr>
          <w:p w:rsidR="009C6782" w:rsidRPr="00ED2DCB" w:rsidRDefault="009C6782" w:rsidP="00E2182B">
            <w:pPr>
              <w:pStyle w:val="ConsPlusNormal0"/>
              <w:ind w:firstLine="0"/>
              <w:jc w:val="center"/>
              <w:rPr>
                <w:rFonts w:ascii="Times New Roman" w:hAnsi="Times New Roman" w:cs="Times New Roman"/>
              </w:rPr>
            </w:pPr>
            <w:r w:rsidRPr="006C06CC">
              <w:rPr>
                <w:rFonts w:ascii="Times New Roman" w:hAnsi="Times New Roman" w:cs="Times New Roman"/>
                <w:color w:val="000000"/>
              </w:rPr>
              <w:t>Комитет по</w:t>
            </w:r>
            <w:r w:rsidR="00115E14">
              <w:rPr>
                <w:rFonts w:ascii="Times New Roman" w:hAnsi="Times New Roman" w:cs="Times New Roman"/>
                <w:color w:val="000000"/>
              </w:rPr>
              <w:t xml:space="preserve"> опеке и попечителю</w:t>
            </w:r>
          </w:p>
        </w:tc>
        <w:tc>
          <w:tcPr>
            <w:tcW w:w="1055" w:type="pct"/>
            <w:vAlign w:val="center"/>
          </w:tcPr>
          <w:p w:rsidR="009C6782" w:rsidRPr="00ED2DCB" w:rsidRDefault="009C6782" w:rsidP="00E2182B">
            <w:pPr>
              <w:pStyle w:val="ConsPlusNormal0"/>
              <w:ind w:firstLine="0"/>
              <w:jc w:val="center"/>
              <w:rPr>
                <w:rFonts w:ascii="Times New Roman" w:hAnsi="Times New Roman" w:cs="Times New Roman"/>
              </w:rPr>
            </w:pPr>
            <w:r>
              <w:rPr>
                <w:rFonts w:ascii="Times New Roman" w:eastAsia="Calibri" w:hAnsi="Times New Roman" w:cs="Times New Roman"/>
                <w:lang w:eastAsia="en-US"/>
              </w:rPr>
              <w:t>Отсутствует</w:t>
            </w:r>
          </w:p>
        </w:tc>
      </w:tr>
    </w:tbl>
    <w:p w:rsidR="002524C0" w:rsidRDefault="002524C0" w:rsidP="00D726A5">
      <w:pPr>
        <w:shd w:val="clear" w:color="auto" w:fill="FFFFFF"/>
        <w:spacing w:after="0"/>
        <w:jc w:val="right"/>
        <w:rPr>
          <w:sz w:val="20"/>
          <w:szCs w:val="20"/>
        </w:rPr>
      </w:pPr>
    </w:p>
    <w:p w:rsidR="002524C0" w:rsidRDefault="002524C0" w:rsidP="00D726A5">
      <w:pPr>
        <w:shd w:val="clear" w:color="auto" w:fill="FFFFFF"/>
        <w:spacing w:after="0"/>
        <w:jc w:val="right"/>
        <w:rPr>
          <w:sz w:val="20"/>
          <w:szCs w:val="20"/>
        </w:rPr>
      </w:pPr>
    </w:p>
    <w:p w:rsidR="003F3842" w:rsidRPr="003F3842" w:rsidRDefault="003F3842" w:rsidP="003F3842">
      <w:pPr>
        <w:widowControl w:val="0"/>
        <w:spacing w:after="0"/>
        <w:ind w:firstLine="709"/>
        <w:jc w:val="center"/>
        <w:textAlignment w:val="baseline"/>
        <w:rPr>
          <w:sz w:val="24"/>
          <w:szCs w:val="24"/>
        </w:rPr>
      </w:pPr>
      <w:r w:rsidRPr="003F3842">
        <w:rPr>
          <w:sz w:val="24"/>
          <w:szCs w:val="24"/>
        </w:rPr>
        <w:t>_____________</w:t>
      </w:r>
    </w:p>
    <w:p w:rsidR="0022179A" w:rsidRDefault="0022179A" w:rsidP="00D726A5">
      <w:pPr>
        <w:shd w:val="clear" w:color="auto" w:fill="FFFFFF"/>
        <w:spacing w:after="0"/>
        <w:jc w:val="right"/>
        <w:rPr>
          <w:sz w:val="20"/>
          <w:szCs w:val="20"/>
        </w:rPr>
      </w:pPr>
    </w:p>
    <w:p w:rsidR="0022179A" w:rsidRDefault="0022179A" w:rsidP="00D726A5">
      <w:pPr>
        <w:shd w:val="clear" w:color="auto" w:fill="FFFFFF"/>
        <w:spacing w:after="0"/>
        <w:jc w:val="right"/>
        <w:rPr>
          <w:sz w:val="20"/>
          <w:szCs w:val="20"/>
        </w:rPr>
      </w:pPr>
    </w:p>
    <w:p w:rsidR="002524C0" w:rsidRPr="001F54FA" w:rsidRDefault="00D726A5" w:rsidP="00D726A5">
      <w:pPr>
        <w:shd w:val="clear" w:color="auto" w:fill="FFFFFF"/>
        <w:spacing w:after="0"/>
        <w:jc w:val="right"/>
        <w:rPr>
          <w:i/>
          <w:sz w:val="20"/>
          <w:szCs w:val="20"/>
        </w:rPr>
      </w:pPr>
      <w:r w:rsidRPr="001F54FA">
        <w:rPr>
          <w:i/>
          <w:sz w:val="20"/>
          <w:szCs w:val="20"/>
        </w:rPr>
        <w:lastRenderedPageBreak/>
        <w:t xml:space="preserve">Приложение </w:t>
      </w:r>
      <w:r w:rsidR="0057215C" w:rsidRPr="001F54FA">
        <w:rPr>
          <w:i/>
          <w:sz w:val="20"/>
          <w:szCs w:val="20"/>
        </w:rPr>
        <w:t>3</w:t>
      </w:r>
      <w:r w:rsidRPr="001F54FA">
        <w:rPr>
          <w:i/>
          <w:sz w:val="20"/>
          <w:szCs w:val="20"/>
        </w:rPr>
        <w:t xml:space="preserve"> </w:t>
      </w:r>
    </w:p>
    <w:p w:rsidR="00E81F7D" w:rsidRPr="001F54FA" w:rsidRDefault="00E81F7D" w:rsidP="00E81F7D">
      <w:pPr>
        <w:shd w:val="clear" w:color="auto" w:fill="FFFFFF"/>
        <w:spacing w:after="0"/>
        <w:jc w:val="right"/>
        <w:rPr>
          <w:i/>
          <w:sz w:val="20"/>
          <w:szCs w:val="20"/>
        </w:rPr>
      </w:pPr>
      <w:r w:rsidRPr="001F54FA">
        <w:rPr>
          <w:i/>
          <w:sz w:val="20"/>
          <w:szCs w:val="20"/>
        </w:rPr>
        <w:t xml:space="preserve">к муниципальной программе </w:t>
      </w:r>
    </w:p>
    <w:p w:rsidR="00E81F7D" w:rsidRPr="001F54FA" w:rsidRDefault="00E81F7D" w:rsidP="00E81F7D">
      <w:pPr>
        <w:shd w:val="clear" w:color="auto" w:fill="FFFFFF"/>
        <w:spacing w:after="0"/>
        <w:jc w:val="right"/>
        <w:rPr>
          <w:sz w:val="20"/>
          <w:szCs w:val="20"/>
        </w:rPr>
      </w:pPr>
      <w:r w:rsidRPr="001F54FA">
        <w:rPr>
          <w:i/>
          <w:sz w:val="20"/>
          <w:szCs w:val="20"/>
        </w:rPr>
        <w:t>«Забота» во Всеволожском муниципальном районе</w:t>
      </w:r>
      <w:r w:rsidRPr="001F54FA">
        <w:rPr>
          <w:sz w:val="20"/>
          <w:szCs w:val="20"/>
        </w:rPr>
        <w:t xml:space="preserve">» </w:t>
      </w:r>
    </w:p>
    <w:p w:rsidR="00D726A5" w:rsidRPr="001F54FA" w:rsidRDefault="00D726A5" w:rsidP="00D726A5">
      <w:pPr>
        <w:widowControl w:val="0"/>
        <w:spacing w:after="0"/>
        <w:ind w:firstLine="709"/>
        <w:jc w:val="right"/>
        <w:textAlignment w:val="baseline"/>
        <w:rPr>
          <w:rFonts w:eastAsia="Times New Roman"/>
          <w:sz w:val="12"/>
          <w:szCs w:val="12"/>
          <w:lang w:eastAsia="ru-RU"/>
        </w:rPr>
      </w:pPr>
    </w:p>
    <w:p w:rsidR="005C16D9" w:rsidRPr="00A018CD" w:rsidRDefault="005C16D9" w:rsidP="00E2182B">
      <w:pPr>
        <w:pStyle w:val="ConsPlusNormal0"/>
        <w:ind w:firstLine="0"/>
        <w:jc w:val="center"/>
        <w:rPr>
          <w:rFonts w:ascii="Times New Roman" w:hAnsi="Times New Roman" w:cs="Times New Roman"/>
          <w:sz w:val="24"/>
          <w:szCs w:val="24"/>
        </w:rPr>
      </w:pPr>
      <w:r w:rsidRPr="00A018CD">
        <w:rPr>
          <w:rFonts w:ascii="Times New Roman" w:hAnsi="Times New Roman" w:cs="Times New Roman"/>
          <w:sz w:val="24"/>
          <w:szCs w:val="24"/>
        </w:rPr>
        <w:t>План</w:t>
      </w:r>
    </w:p>
    <w:p w:rsidR="005C16D9" w:rsidRPr="00A018CD" w:rsidRDefault="005C16D9" w:rsidP="00E2182B">
      <w:pPr>
        <w:pStyle w:val="ConsPlusNormal0"/>
        <w:ind w:firstLine="0"/>
        <w:jc w:val="center"/>
        <w:rPr>
          <w:rFonts w:ascii="Times New Roman" w:hAnsi="Times New Roman" w:cs="Times New Roman"/>
        </w:rPr>
      </w:pPr>
      <w:r w:rsidRPr="00A018CD">
        <w:rPr>
          <w:rFonts w:ascii="Times New Roman" w:hAnsi="Times New Roman" w:cs="Times New Roman"/>
          <w:sz w:val="24"/>
          <w:szCs w:val="24"/>
        </w:rPr>
        <w:t xml:space="preserve">реализации муниципальной программы </w:t>
      </w:r>
      <w:r w:rsidRPr="00A018CD">
        <w:rPr>
          <w:rFonts w:ascii="Times New Roman" w:hAnsi="Times New Roman" w:cs="Times New Roman"/>
        </w:rPr>
        <w:t>«</w:t>
      </w:r>
      <w:r w:rsidRPr="00A018CD">
        <w:rPr>
          <w:rFonts w:ascii="Times New Roman" w:hAnsi="Times New Roman" w:cs="Times New Roman"/>
          <w:sz w:val="24"/>
          <w:szCs w:val="24"/>
        </w:rPr>
        <w:t xml:space="preserve">Забота» </w:t>
      </w:r>
      <w:r w:rsidR="00E81F7D">
        <w:rPr>
          <w:rFonts w:ascii="Times New Roman" w:hAnsi="Times New Roman" w:cs="Times New Roman"/>
          <w:sz w:val="24"/>
          <w:szCs w:val="24"/>
        </w:rPr>
        <w:t xml:space="preserve">во </w:t>
      </w:r>
      <w:r w:rsidRPr="00A018CD">
        <w:rPr>
          <w:rFonts w:ascii="Times New Roman" w:hAnsi="Times New Roman" w:cs="Times New Roman"/>
          <w:sz w:val="24"/>
          <w:szCs w:val="24"/>
        </w:rPr>
        <w:t>Всеволожско</w:t>
      </w:r>
      <w:r w:rsidR="00E81F7D">
        <w:rPr>
          <w:rFonts w:ascii="Times New Roman" w:hAnsi="Times New Roman" w:cs="Times New Roman"/>
          <w:sz w:val="24"/>
          <w:szCs w:val="24"/>
        </w:rPr>
        <w:t>м</w:t>
      </w:r>
      <w:r w:rsidRPr="00A018CD">
        <w:rPr>
          <w:rFonts w:ascii="Times New Roman" w:hAnsi="Times New Roman" w:cs="Times New Roman"/>
          <w:sz w:val="24"/>
          <w:szCs w:val="24"/>
        </w:rPr>
        <w:t xml:space="preserve"> муниципально</w:t>
      </w:r>
      <w:r w:rsidR="00E81F7D">
        <w:rPr>
          <w:rFonts w:ascii="Times New Roman" w:hAnsi="Times New Roman" w:cs="Times New Roman"/>
          <w:sz w:val="24"/>
          <w:szCs w:val="24"/>
        </w:rPr>
        <w:t>м</w:t>
      </w:r>
      <w:r w:rsidRPr="00A018CD">
        <w:rPr>
          <w:rFonts w:ascii="Times New Roman" w:hAnsi="Times New Roman" w:cs="Times New Roman"/>
          <w:sz w:val="24"/>
          <w:szCs w:val="24"/>
        </w:rPr>
        <w:t xml:space="preserve"> район</w:t>
      </w:r>
      <w:r w:rsidR="00E81F7D">
        <w:rPr>
          <w:rFonts w:ascii="Times New Roman" w:hAnsi="Times New Roman" w:cs="Times New Roman"/>
          <w:sz w:val="24"/>
          <w:szCs w:val="24"/>
        </w:rPr>
        <w:t>е</w:t>
      </w:r>
      <w:r w:rsidRPr="00A018CD">
        <w:rPr>
          <w:rFonts w:ascii="Times New Roman" w:hAnsi="Times New Roman" w:cs="Times New Roman"/>
          <w:sz w:val="24"/>
          <w:szCs w:val="24"/>
        </w:rPr>
        <w:t>»</w:t>
      </w:r>
    </w:p>
    <w:p w:rsidR="005C16D9" w:rsidRPr="001F54FA" w:rsidRDefault="005C16D9" w:rsidP="005C16D9">
      <w:pPr>
        <w:pStyle w:val="ConsPlusNormal0"/>
        <w:jc w:val="center"/>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07"/>
        <w:gridCol w:w="1222"/>
        <w:gridCol w:w="1712"/>
        <w:gridCol w:w="1456"/>
        <w:gridCol w:w="1603"/>
        <w:gridCol w:w="1748"/>
        <w:gridCol w:w="1892"/>
      </w:tblGrid>
      <w:tr w:rsidR="00E81F7D" w:rsidRPr="00E81F7D" w:rsidTr="003F3842">
        <w:trPr>
          <w:trHeight w:val="288"/>
        </w:trPr>
        <w:tc>
          <w:tcPr>
            <w:tcW w:w="996" w:type="pct"/>
            <w:vMerge w:val="restart"/>
            <w:shd w:val="clear" w:color="auto" w:fill="auto"/>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r w:rsidRPr="00E81F7D">
              <w:rPr>
                <w:rFonts w:eastAsia="Times New Roman"/>
                <w:color w:val="000000"/>
                <w:sz w:val="20"/>
                <w:szCs w:val="20"/>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1000" w:type="pct"/>
            <w:vMerge w:val="restart"/>
            <w:shd w:val="clear" w:color="auto" w:fill="auto"/>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r w:rsidRPr="00E81F7D">
              <w:rPr>
                <w:rFonts w:eastAsia="Times New Roman"/>
                <w:color w:val="000000"/>
                <w:sz w:val="20"/>
                <w:szCs w:val="20"/>
                <w:lang w:eastAsia="ru-RU"/>
              </w:rPr>
              <w:t>Ответственный исполнитель, соисполнитель, участник</w:t>
            </w:r>
          </w:p>
        </w:tc>
        <w:tc>
          <w:tcPr>
            <w:tcW w:w="381" w:type="pct"/>
            <w:vMerge w:val="restart"/>
            <w:shd w:val="clear" w:color="auto" w:fill="auto"/>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r w:rsidRPr="00E81F7D">
              <w:rPr>
                <w:rFonts w:eastAsia="Times New Roman"/>
                <w:color w:val="000000"/>
                <w:sz w:val="20"/>
                <w:szCs w:val="20"/>
                <w:lang w:eastAsia="ru-RU"/>
              </w:rPr>
              <w:t>Годы реализации</w:t>
            </w:r>
          </w:p>
        </w:tc>
        <w:tc>
          <w:tcPr>
            <w:tcW w:w="2623" w:type="pct"/>
            <w:gridSpan w:val="5"/>
            <w:shd w:val="clear" w:color="auto" w:fill="auto"/>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r w:rsidRPr="00E81F7D">
              <w:rPr>
                <w:rFonts w:eastAsia="Times New Roman"/>
                <w:color w:val="000000"/>
                <w:sz w:val="20"/>
                <w:szCs w:val="20"/>
                <w:lang w:eastAsia="ru-RU"/>
              </w:rPr>
              <w:t>Оценка расходов (руб., в ценах соответствующих лет)</w:t>
            </w:r>
          </w:p>
        </w:tc>
      </w:tr>
      <w:tr w:rsidR="00E81F7D" w:rsidRPr="00E81F7D" w:rsidTr="003F3842">
        <w:trPr>
          <w:trHeight w:val="1332"/>
        </w:trPr>
        <w:tc>
          <w:tcPr>
            <w:tcW w:w="996" w:type="pct"/>
            <w:vMerge/>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p>
        </w:tc>
        <w:tc>
          <w:tcPr>
            <w:tcW w:w="381" w:type="pct"/>
            <w:vMerge/>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p>
        </w:tc>
        <w:tc>
          <w:tcPr>
            <w:tcW w:w="534" w:type="pct"/>
            <w:shd w:val="clear" w:color="auto" w:fill="auto"/>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r w:rsidRPr="00E81F7D">
              <w:rPr>
                <w:rFonts w:eastAsia="Times New Roman"/>
                <w:color w:val="000000"/>
                <w:sz w:val="20"/>
                <w:szCs w:val="20"/>
                <w:lang w:eastAsia="ru-RU"/>
              </w:rPr>
              <w:t>Всего</w:t>
            </w:r>
          </w:p>
        </w:tc>
        <w:tc>
          <w:tcPr>
            <w:tcW w:w="454" w:type="pct"/>
            <w:shd w:val="clear" w:color="auto" w:fill="auto"/>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r w:rsidRPr="00E81F7D">
              <w:rPr>
                <w:rFonts w:eastAsia="Times New Roman"/>
                <w:color w:val="000000"/>
                <w:sz w:val="20"/>
                <w:szCs w:val="20"/>
                <w:lang w:eastAsia="ru-RU"/>
              </w:rPr>
              <w:t>Федеральный бюджет</w:t>
            </w:r>
          </w:p>
        </w:tc>
        <w:tc>
          <w:tcPr>
            <w:tcW w:w="500" w:type="pct"/>
            <w:shd w:val="clear" w:color="auto" w:fill="auto"/>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r w:rsidRPr="00E81F7D">
              <w:rPr>
                <w:rFonts w:eastAsia="Times New Roman"/>
                <w:color w:val="000000"/>
                <w:sz w:val="20"/>
                <w:szCs w:val="20"/>
                <w:lang w:eastAsia="ru-RU"/>
              </w:rPr>
              <w:t>Областной бюджет Ленинградской области</w:t>
            </w:r>
          </w:p>
        </w:tc>
        <w:tc>
          <w:tcPr>
            <w:tcW w:w="545" w:type="pct"/>
            <w:shd w:val="clear" w:color="auto" w:fill="auto"/>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r w:rsidRPr="00E81F7D">
              <w:rPr>
                <w:rFonts w:eastAsia="Times New Roman"/>
                <w:color w:val="000000"/>
                <w:sz w:val="20"/>
                <w:szCs w:val="20"/>
                <w:lang w:eastAsia="ru-RU"/>
              </w:rPr>
              <w:t>Местные бюджеты</w:t>
            </w:r>
          </w:p>
        </w:tc>
        <w:tc>
          <w:tcPr>
            <w:tcW w:w="590" w:type="pct"/>
            <w:shd w:val="clear" w:color="auto" w:fill="auto"/>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r w:rsidRPr="00E81F7D">
              <w:rPr>
                <w:rFonts w:eastAsia="Times New Roman"/>
                <w:color w:val="000000"/>
                <w:sz w:val="20"/>
                <w:szCs w:val="20"/>
                <w:lang w:eastAsia="ru-RU"/>
              </w:rPr>
              <w:t>Прочие источники</w:t>
            </w:r>
          </w:p>
        </w:tc>
      </w:tr>
      <w:tr w:rsidR="00E81F7D" w:rsidRPr="00E81F7D" w:rsidTr="003F3842">
        <w:trPr>
          <w:trHeight w:val="300"/>
        </w:trPr>
        <w:tc>
          <w:tcPr>
            <w:tcW w:w="996" w:type="pct"/>
            <w:vMerge w:val="restart"/>
            <w:shd w:val="clear" w:color="auto" w:fill="auto"/>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r w:rsidRPr="00E81F7D">
              <w:rPr>
                <w:rFonts w:eastAsia="Times New Roman"/>
                <w:color w:val="000000"/>
                <w:sz w:val="20"/>
                <w:szCs w:val="20"/>
                <w:lang w:eastAsia="ru-RU"/>
              </w:rPr>
              <w:t>«Забота» во Всеволожском муниципальном районе</w:t>
            </w:r>
            <w:r w:rsidR="00115E14">
              <w:rPr>
                <w:rFonts w:eastAsia="Times New Roman"/>
                <w:color w:val="000000"/>
                <w:sz w:val="20"/>
                <w:szCs w:val="20"/>
                <w:lang w:eastAsia="ru-RU"/>
              </w:rPr>
              <w:t>»</w:t>
            </w:r>
          </w:p>
        </w:tc>
        <w:tc>
          <w:tcPr>
            <w:tcW w:w="1000" w:type="pct"/>
            <w:vMerge w:val="restart"/>
            <w:shd w:val="clear" w:color="auto" w:fill="auto"/>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r w:rsidRPr="00E81F7D">
              <w:rPr>
                <w:rFonts w:eastAsia="Times New Roman"/>
                <w:color w:val="000000"/>
                <w:sz w:val="20"/>
                <w:szCs w:val="20"/>
                <w:lang w:eastAsia="ru-RU"/>
              </w:rPr>
              <w:t>Комитет по опеке и попечительству</w:t>
            </w: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306 001 400,00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67 884 000,00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r>
      <w:tr w:rsidR="00E81F7D" w:rsidRPr="00E81F7D" w:rsidTr="003F3842">
        <w:trPr>
          <w:trHeight w:val="300"/>
        </w:trPr>
        <w:tc>
          <w:tcPr>
            <w:tcW w:w="996"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305 701 400,00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67 584 000,00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r>
      <w:tr w:rsidR="00E81F7D" w:rsidRPr="00E81F7D" w:rsidTr="003F3842">
        <w:trPr>
          <w:trHeight w:val="372"/>
        </w:trPr>
        <w:tc>
          <w:tcPr>
            <w:tcW w:w="996"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305 601 400,00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67 484 000,00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r w:rsidRPr="00E81F7D">
              <w:rPr>
                <w:rFonts w:eastAsia="Times New Roman"/>
                <w:color w:val="000000"/>
                <w:szCs w:val="28"/>
                <w:lang w:eastAsia="ru-RU"/>
              </w:rPr>
              <w:t>-</w:t>
            </w:r>
          </w:p>
        </w:tc>
      </w:tr>
      <w:tr w:rsidR="00E81F7D" w:rsidRPr="00E81F7D" w:rsidTr="003F3842">
        <w:trPr>
          <w:trHeight w:val="372"/>
        </w:trPr>
        <w:tc>
          <w:tcPr>
            <w:tcW w:w="996"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305 601 400,00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67 484 000,00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r w:rsidRPr="00E81F7D">
              <w:rPr>
                <w:rFonts w:eastAsia="Times New Roman"/>
                <w:color w:val="000000"/>
                <w:szCs w:val="28"/>
                <w:lang w:eastAsia="ru-RU"/>
              </w:rPr>
              <w:t>-</w:t>
            </w:r>
          </w:p>
        </w:tc>
      </w:tr>
      <w:tr w:rsidR="00E81F7D" w:rsidRPr="00E81F7D" w:rsidTr="003F3842">
        <w:trPr>
          <w:trHeight w:val="372"/>
        </w:trPr>
        <w:tc>
          <w:tcPr>
            <w:tcW w:w="996"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305 601 400,00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67 484 000,00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r w:rsidRPr="00E81F7D">
              <w:rPr>
                <w:rFonts w:eastAsia="Times New Roman"/>
                <w:color w:val="000000"/>
                <w:szCs w:val="28"/>
                <w:lang w:eastAsia="ru-RU"/>
              </w:rPr>
              <w:t>-</w:t>
            </w:r>
          </w:p>
        </w:tc>
      </w:tr>
      <w:tr w:rsidR="00E81F7D" w:rsidRPr="00E81F7D" w:rsidTr="003F3842">
        <w:trPr>
          <w:trHeight w:val="372"/>
        </w:trPr>
        <w:tc>
          <w:tcPr>
            <w:tcW w:w="996"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20"/>
                <w:szCs w:val="20"/>
                <w:lang w:eastAsia="ru-RU"/>
              </w:rPr>
            </w:pPr>
            <w:r w:rsidRPr="00E81F7D">
              <w:rPr>
                <w:rFonts w:eastAsia="Times New Roman"/>
                <w:b/>
                <w:bCs/>
                <w:color w:val="000000"/>
                <w:sz w:val="20"/>
                <w:szCs w:val="20"/>
                <w:lang w:eastAsia="ru-RU"/>
              </w:rPr>
              <w:t>Итого</w:t>
            </w:r>
          </w:p>
        </w:tc>
        <w:tc>
          <w:tcPr>
            <w:tcW w:w="1000"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20"/>
                <w:szCs w:val="20"/>
                <w:lang w:eastAsia="ru-RU"/>
              </w:rPr>
            </w:pPr>
          </w:p>
        </w:tc>
        <w:tc>
          <w:tcPr>
            <w:tcW w:w="381" w:type="pct"/>
            <w:shd w:val="clear" w:color="auto" w:fill="auto"/>
            <w:vAlign w:val="center"/>
            <w:hideMark/>
          </w:tcPr>
          <w:p w:rsidR="00E81F7D" w:rsidRPr="00E81F7D" w:rsidRDefault="008951E7"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2024-2028</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1 528 507 000,00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1 190 587 000,00</w:t>
            </w: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337 920 000,00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w:t>
            </w:r>
          </w:p>
        </w:tc>
      </w:tr>
      <w:tr w:rsidR="00E81F7D" w:rsidRPr="00E81F7D" w:rsidTr="003F3842">
        <w:trPr>
          <w:trHeight w:val="288"/>
        </w:trPr>
        <w:tc>
          <w:tcPr>
            <w:tcW w:w="5000" w:type="pct"/>
            <w:gridSpan w:val="8"/>
            <w:shd w:val="clear" w:color="auto" w:fill="auto"/>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r w:rsidRPr="00E81F7D">
              <w:rPr>
                <w:rFonts w:eastAsia="Times New Roman"/>
                <w:color w:val="000000"/>
                <w:sz w:val="20"/>
                <w:szCs w:val="20"/>
                <w:lang w:eastAsia="ru-RU"/>
              </w:rPr>
              <w:t>Процессная часть</w:t>
            </w:r>
          </w:p>
        </w:tc>
      </w:tr>
      <w:tr w:rsidR="00E81F7D" w:rsidRPr="00E81F7D" w:rsidTr="003F3842">
        <w:trPr>
          <w:trHeight w:val="288"/>
        </w:trPr>
        <w:tc>
          <w:tcPr>
            <w:tcW w:w="996" w:type="pct"/>
            <w:vMerge w:val="restart"/>
            <w:shd w:val="clear" w:color="auto" w:fill="auto"/>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r w:rsidRPr="00E81F7D">
              <w:rPr>
                <w:rFonts w:eastAsia="Times New Roman"/>
                <w:color w:val="000000"/>
                <w:sz w:val="20"/>
                <w:szCs w:val="20"/>
                <w:lang w:eastAsia="ru-RU"/>
              </w:rPr>
              <w:t>1.1. Комплекс процессных мероприятий: «Повышение уровня жизни семей с несовершеннолетними детьми, пожилых людей, инвалидов и граждан, попавших в трудную жизненную ситуацию»</w:t>
            </w:r>
          </w:p>
        </w:tc>
        <w:tc>
          <w:tcPr>
            <w:tcW w:w="1000" w:type="pct"/>
            <w:vMerge w:val="restart"/>
            <w:shd w:val="clear" w:color="auto" w:fill="auto"/>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r w:rsidRPr="00E81F7D">
              <w:rPr>
                <w:rFonts w:eastAsia="Times New Roman"/>
                <w:color w:val="000000"/>
                <w:sz w:val="20"/>
                <w:szCs w:val="20"/>
                <w:lang w:eastAsia="ru-RU"/>
              </w:rPr>
              <w:t>Комитет по опеке и попечительству</w:t>
            </w: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67 284 000,00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67 284 000,00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r>
      <w:tr w:rsidR="00E81F7D" w:rsidRPr="00E81F7D" w:rsidTr="003F3842">
        <w:trPr>
          <w:trHeight w:val="288"/>
        </w:trPr>
        <w:tc>
          <w:tcPr>
            <w:tcW w:w="996"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66 984 000,00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66 984 000,00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r>
      <w:tr w:rsidR="00E81F7D" w:rsidRPr="00E81F7D" w:rsidTr="003F3842">
        <w:trPr>
          <w:trHeight w:val="360"/>
        </w:trPr>
        <w:tc>
          <w:tcPr>
            <w:tcW w:w="996"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66 884 000,00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66 884 000,00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r w:rsidRPr="00E81F7D">
              <w:rPr>
                <w:rFonts w:eastAsia="Times New Roman"/>
                <w:color w:val="000000"/>
                <w:szCs w:val="28"/>
                <w:lang w:eastAsia="ru-RU"/>
              </w:rPr>
              <w:t>-</w:t>
            </w:r>
          </w:p>
        </w:tc>
      </w:tr>
      <w:tr w:rsidR="00E81F7D" w:rsidRPr="00E81F7D" w:rsidTr="003F3842">
        <w:trPr>
          <w:trHeight w:val="360"/>
        </w:trPr>
        <w:tc>
          <w:tcPr>
            <w:tcW w:w="996"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66 884 000,00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66 884 000,00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r w:rsidRPr="00E81F7D">
              <w:rPr>
                <w:rFonts w:eastAsia="Times New Roman"/>
                <w:color w:val="000000"/>
                <w:szCs w:val="28"/>
                <w:lang w:eastAsia="ru-RU"/>
              </w:rPr>
              <w:t>-</w:t>
            </w:r>
          </w:p>
        </w:tc>
      </w:tr>
      <w:tr w:rsidR="00E81F7D" w:rsidRPr="00E81F7D" w:rsidTr="003F3842">
        <w:trPr>
          <w:trHeight w:val="360"/>
        </w:trPr>
        <w:tc>
          <w:tcPr>
            <w:tcW w:w="996"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66 884 000,00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66 884 000,00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r w:rsidRPr="00E81F7D">
              <w:rPr>
                <w:rFonts w:eastAsia="Times New Roman"/>
                <w:color w:val="000000"/>
                <w:szCs w:val="28"/>
                <w:lang w:eastAsia="ru-RU"/>
              </w:rPr>
              <w:t>-</w:t>
            </w:r>
          </w:p>
        </w:tc>
      </w:tr>
      <w:tr w:rsidR="00E81F7D" w:rsidRPr="00E81F7D" w:rsidTr="003F3842">
        <w:trPr>
          <w:trHeight w:val="288"/>
        </w:trPr>
        <w:tc>
          <w:tcPr>
            <w:tcW w:w="996"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20"/>
                <w:szCs w:val="20"/>
                <w:lang w:eastAsia="ru-RU"/>
              </w:rPr>
            </w:pPr>
            <w:r w:rsidRPr="00E81F7D">
              <w:rPr>
                <w:rFonts w:eastAsia="Times New Roman"/>
                <w:b/>
                <w:bCs/>
                <w:color w:val="000000"/>
                <w:sz w:val="20"/>
                <w:szCs w:val="20"/>
                <w:lang w:eastAsia="ru-RU"/>
              </w:rPr>
              <w:t>Итого</w:t>
            </w:r>
          </w:p>
        </w:tc>
        <w:tc>
          <w:tcPr>
            <w:tcW w:w="1000"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20"/>
                <w:szCs w:val="20"/>
                <w:lang w:eastAsia="ru-RU"/>
              </w:rPr>
            </w:pP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2024-2028</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334 920 000,00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334 920 000,00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w:t>
            </w:r>
          </w:p>
        </w:tc>
      </w:tr>
      <w:tr w:rsidR="00E81F7D" w:rsidRPr="00E81F7D" w:rsidTr="003F3842">
        <w:trPr>
          <w:trHeight w:val="274"/>
        </w:trPr>
        <w:tc>
          <w:tcPr>
            <w:tcW w:w="996" w:type="pct"/>
            <w:vMerge w:val="restart"/>
            <w:shd w:val="clear" w:color="auto" w:fill="auto"/>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r w:rsidRPr="00E81F7D">
              <w:rPr>
                <w:rFonts w:eastAsia="Times New Roman"/>
                <w:color w:val="000000"/>
                <w:sz w:val="20"/>
                <w:szCs w:val="20"/>
                <w:lang w:eastAsia="ru-RU"/>
              </w:rPr>
              <w:t>1.2. Комплекс процессных мероприятий</w:t>
            </w:r>
            <w:r w:rsidRPr="00E81F7D">
              <w:rPr>
                <w:rFonts w:eastAsia="Times New Roman"/>
                <w:color w:val="000000"/>
                <w:sz w:val="19"/>
                <w:szCs w:val="19"/>
                <w:lang w:eastAsia="ru-RU"/>
              </w:rPr>
              <w:t>:</w:t>
            </w:r>
            <w:r w:rsidRPr="00E81F7D">
              <w:rPr>
                <w:rFonts w:eastAsia="Times New Roman"/>
                <w:color w:val="000000"/>
                <w:sz w:val="20"/>
                <w:szCs w:val="20"/>
                <w:lang w:eastAsia="ru-RU"/>
              </w:rPr>
              <w:t xml:space="preserve"> «Мероприятия, направленные на укрепление института семьи»</w:t>
            </w:r>
          </w:p>
        </w:tc>
        <w:tc>
          <w:tcPr>
            <w:tcW w:w="1000" w:type="pct"/>
            <w:vMerge w:val="restart"/>
            <w:shd w:val="clear" w:color="auto" w:fill="auto"/>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r w:rsidRPr="00E81F7D">
              <w:rPr>
                <w:rFonts w:eastAsia="Times New Roman"/>
                <w:color w:val="000000"/>
                <w:sz w:val="20"/>
                <w:szCs w:val="20"/>
                <w:lang w:eastAsia="ru-RU"/>
              </w:rPr>
              <w:t>Комитет по опеке и попечительству</w:t>
            </w: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r>
      <w:tr w:rsidR="00E81F7D" w:rsidRPr="00E81F7D" w:rsidTr="003F3842">
        <w:trPr>
          <w:trHeight w:val="288"/>
        </w:trPr>
        <w:tc>
          <w:tcPr>
            <w:tcW w:w="996"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r>
      <w:tr w:rsidR="00E81F7D" w:rsidRPr="00E81F7D" w:rsidTr="003F3842">
        <w:trPr>
          <w:trHeight w:val="254"/>
        </w:trPr>
        <w:tc>
          <w:tcPr>
            <w:tcW w:w="996"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r w:rsidRPr="00E81F7D">
              <w:rPr>
                <w:rFonts w:eastAsia="Times New Roman"/>
                <w:color w:val="000000"/>
                <w:szCs w:val="28"/>
                <w:lang w:eastAsia="ru-RU"/>
              </w:rPr>
              <w:t>-</w:t>
            </w:r>
          </w:p>
        </w:tc>
      </w:tr>
      <w:tr w:rsidR="00E81F7D" w:rsidRPr="00E81F7D" w:rsidTr="003F3842">
        <w:trPr>
          <w:trHeight w:val="258"/>
        </w:trPr>
        <w:tc>
          <w:tcPr>
            <w:tcW w:w="996"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r w:rsidRPr="00E81F7D">
              <w:rPr>
                <w:rFonts w:eastAsia="Times New Roman"/>
                <w:color w:val="000000"/>
                <w:szCs w:val="28"/>
                <w:lang w:eastAsia="ru-RU"/>
              </w:rPr>
              <w:t>-</w:t>
            </w:r>
          </w:p>
        </w:tc>
      </w:tr>
      <w:tr w:rsidR="00E81F7D" w:rsidRPr="00E81F7D" w:rsidTr="003F3842">
        <w:trPr>
          <w:trHeight w:val="134"/>
        </w:trPr>
        <w:tc>
          <w:tcPr>
            <w:tcW w:w="996"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3F3842">
            <w:pPr>
              <w:spacing w:after="0" w:line="18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534"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454"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0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p>
        </w:tc>
        <w:tc>
          <w:tcPr>
            <w:tcW w:w="545" w:type="pc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590" w:type="pct"/>
            <w:shd w:val="clear" w:color="auto" w:fill="auto"/>
            <w:vAlign w:val="center"/>
            <w:hideMark/>
          </w:tcPr>
          <w:p w:rsidR="00E81F7D" w:rsidRPr="00E81F7D" w:rsidRDefault="00E81F7D" w:rsidP="003F3842">
            <w:pPr>
              <w:spacing w:after="0" w:line="180" w:lineRule="exact"/>
              <w:jc w:val="center"/>
              <w:rPr>
                <w:rFonts w:eastAsia="Times New Roman"/>
                <w:color w:val="000000"/>
                <w:szCs w:val="28"/>
                <w:lang w:eastAsia="ru-RU"/>
              </w:rPr>
            </w:pPr>
            <w:r w:rsidRPr="00E81F7D">
              <w:rPr>
                <w:rFonts w:eastAsia="Times New Roman"/>
                <w:color w:val="000000"/>
                <w:szCs w:val="28"/>
                <w:lang w:eastAsia="ru-RU"/>
              </w:rPr>
              <w:t>-</w:t>
            </w:r>
          </w:p>
        </w:tc>
      </w:tr>
      <w:tr w:rsidR="00E81F7D" w:rsidRPr="00E81F7D" w:rsidTr="003F3842">
        <w:trPr>
          <w:trHeight w:val="288"/>
        </w:trPr>
        <w:tc>
          <w:tcPr>
            <w:tcW w:w="996"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20"/>
                <w:szCs w:val="20"/>
                <w:lang w:eastAsia="ru-RU"/>
              </w:rPr>
            </w:pPr>
            <w:r w:rsidRPr="00E81F7D">
              <w:rPr>
                <w:rFonts w:eastAsia="Times New Roman"/>
                <w:b/>
                <w:bCs/>
                <w:color w:val="000000"/>
                <w:sz w:val="20"/>
                <w:szCs w:val="20"/>
                <w:lang w:eastAsia="ru-RU"/>
              </w:rPr>
              <w:t>Итого</w:t>
            </w:r>
          </w:p>
        </w:tc>
        <w:tc>
          <w:tcPr>
            <w:tcW w:w="1000"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20"/>
                <w:szCs w:val="20"/>
                <w:lang w:eastAsia="ru-RU"/>
              </w:rPr>
            </w:pPr>
          </w:p>
        </w:tc>
        <w:tc>
          <w:tcPr>
            <w:tcW w:w="381"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2024-2028</w:t>
            </w:r>
          </w:p>
        </w:tc>
        <w:tc>
          <w:tcPr>
            <w:tcW w:w="534"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3 000 000,00</w:t>
            </w:r>
          </w:p>
        </w:tc>
        <w:tc>
          <w:tcPr>
            <w:tcW w:w="454"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p>
        </w:tc>
        <w:tc>
          <w:tcPr>
            <w:tcW w:w="500"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p>
        </w:tc>
        <w:tc>
          <w:tcPr>
            <w:tcW w:w="545"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3 000 000,00</w:t>
            </w:r>
          </w:p>
        </w:tc>
        <w:tc>
          <w:tcPr>
            <w:tcW w:w="590"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w:t>
            </w:r>
          </w:p>
        </w:tc>
      </w:tr>
      <w:tr w:rsidR="00E81F7D" w:rsidRPr="00E81F7D" w:rsidTr="003F3842">
        <w:trPr>
          <w:trHeight w:val="420"/>
        </w:trPr>
        <w:tc>
          <w:tcPr>
            <w:tcW w:w="996" w:type="pct"/>
            <w:vMerge w:val="restart"/>
            <w:shd w:val="clear" w:color="auto" w:fill="auto"/>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r w:rsidRPr="00E81F7D">
              <w:rPr>
                <w:rFonts w:eastAsia="Times New Roman"/>
                <w:color w:val="000000"/>
                <w:sz w:val="20"/>
                <w:szCs w:val="20"/>
                <w:lang w:eastAsia="ru-RU"/>
              </w:rPr>
              <w:lastRenderedPageBreak/>
              <w:t xml:space="preserve">1.3. Комплекс процессных мероприятий: «Оказание мер социальной поддержки детям-сиротам, детям, оставшимся без попечения родителей, лицам из </w:t>
            </w:r>
            <w:r w:rsidR="00BF5DDE">
              <w:rPr>
                <w:rFonts w:eastAsia="Times New Roman"/>
                <w:color w:val="000000"/>
                <w:sz w:val="20"/>
                <w:szCs w:val="20"/>
                <w:lang w:eastAsia="ru-RU"/>
              </w:rPr>
              <w:t xml:space="preserve">их </w:t>
            </w:r>
            <w:r w:rsidRPr="00E81F7D">
              <w:rPr>
                <w:rFonts w:eastAsia="Times New Roman"/>
                <w:color w:val="000000"/>
                <w:sz w:val="20"/>
                <w:szCs w:val="20"/>
                <w:lang w:eastAsia="ru-RU"/>
              </w:rPr>
              <w:t>числа, а</w:t>
            </w:r>
            <w:r w:rsidR="00BF5DDE">
              <w:rPr>
                <w:rFonts w:eastAsia="Times New Roman"/>
                <w:color w:val="000000"/>
                <w:sz w:val="20"/>
                <w:szCs w:val="20"/>
                <w:lang w:eastAsia="ru-RU"/>
              </w:rPr>
              <w:t xml:space="preserve"> также гражданам, желающим принять</w:t>
            </w:r>
            <w:r w:rsidRPr="00E81F7D">
              <w:rPr>
                <w:rFonts w:eastAsia="Times New Roman"/>
                <w:color w:val="000000"/>
                <w:sz w:val="20"/>
                <w:szCs w:val="20"/>
                <w:lang w:eastAsia="ru-RU"/>
              </w:rPr>
              <w:t xml:space="preserve"> детей на воспитание в семью»</w:t>
            </w:r>
          </w:p>
        </w:tc>
        <w:tc>
          <w:tcPr>
            <w:tcW w:w="1000" w:type="pct"/>
            <w:vMerge w:val="restart"/>
            <w:shd w:val="clear" w:color="auto" w:fill="auto"/>
            <w:vAlign w:val="center"/>
            <w:hideMark/>
          </w:tcPr>
          <w:p w:rsidR="004E12DF" w:rsidRDefault="00E81F7D" w:rsidP="001F54FA">
            <w:pPr>
              <w:spacing w:after="0" w:line="200" w:lineRule="exact"/>
              <w:jc w:val="center"/>
              <w:rPr>
                <w:rFonts w:eastAsia="Times New Roman"/>
                <w:color w:val="000000"/>
                <w:sz w:val="20"/>
                <w:szCs w:val="20"/>
                <w:lang w:eastAsia="ru-RU"/>
              </w:rPr>
            </w:pPr>
            <w:r w:rsidRPr="00E81F7D">
              <w:rPr>
                <w:rFonts w:eastAsia="Times New Roman"/>
                <w:color w:val="000000"/>
                <w:sz w:val="20"/>
                <w:szCs w:val="20"/>
                <w:lang w:eastAsia="ru-RU"/>
              </w:rPr>
              <w:t xml:space="preserve">Комитет по опеке и </w:t>
            </w:r>
            <w:r w:rsidR="004E12DF" w:rsidRPr="00E81F7D">
              <w:rPr>
                <w:rFonts w:eastAsia="Times New Roman"/>
                <w:color w:val="000000"/>
                <w:sz w:val="20"/>
                <w:szCs w:val="20"/>
                <w:lang w:eastAsia="ru-RU"/>
              </w:rPr>
              <w:t>попечительству</w:t>
            </w:r>
          </w:p>
          <w:p w:rsidR="00E81F7D" w:rsidRPr="00E81F7D" w:rsidRDefault="004E12DF" w:rsidP="001F54FA">
            <w:pPr>
              <w:spacing w:after="0" w:line="200" w:lineRule="exact"/>
              <w:jc w:val="center"/>
              <w:rPr>
                <w:rFonts w:eastAsia="Times New Roman"/>
                <w:color w:val="000000"/>
                <w:sz w:val="20"/>
                <w:szCs w:val="20"/>
                <w:lang w:eastAsia="ru-RU"/>
              </w:rPr>
            </w:pPr>
            <w:r w:rsidRPr="00E81F7D">
              <w:rPr>
                <w:rFonts w:eastAsia="Times New Roman"/>
                <w:color w:val="000000"/>
                <w:sz w:val="20"/>
                <w:szCs w:val="20"/>
                <w:lang w:eastAsia="ru-RU"/>
              </w:rPr>
              <w:t>Комитет</w:t>
            </w:r>
            <w:r w:rsidR="00E81F7D" w:rsidRPr="00E81F7D">
              <w:rPr>
                <w:rFonts w:eastAsia="Times New Roman"/>
                <w:color w:val="000000"/>
                <w:sz w:val="20"/>
                <w:szCs w:val="20"/>
                <w:lang w:eastAsia="ru-RU"/>
              </w:rPr>
              <w:t xml:space="preserve"> по образованию</w:t>
            </w:r>
          </w:p>
        </w:tc>
        <w:tc>
          <w:tcPr>
            <w:tcW w:w="381"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534"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454"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p>
        </w:tc>
        <w:tc>
          <w:tcPr>
            <w:tcW w:w="500"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545"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p>
        </w:tc>
        <w:tc>
          <w:tcPr>
            <w:tcW w:w="590"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r>
      <w:tr w:rsidR="00E81F7D" w:rsidRPr="00E81F7D" w:rsidTr="003F3842">
        <w:trPr>
          <w:trHeight w:val="288"/>
        </w:trPr>
        <w:tc>
          <w:tcPr>
            <w:tcW w:w="996" w:type="pct"/>
            <w:vMerge/>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534"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454"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p>
        </w:tc>
        <w:tc>
          <w:tcPr>
            <w:tcW w:w="500"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545"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p>
        </w:tc>
        <w:tc>
          <w:tcPr>
            <w:tcW w:w="590"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r>
      <w:tr w:rsidR="00E81F7D" w:rsidRPr="00E81F7D" w:rsidTr="003F3842">
        <w:trPr>
          <w:trHeight w:val="360"/>
        </w:trPr>
        <w:tc>
          <w:tcPr>
            <w:tcW w:w="996" w:type="pct"/>
            <w:vMerge/>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534"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454" w:type="pct"/>
            <w:shd w:val="clear" w:color="auto" w:fill="auto"/>
            <w:vAlign w:val="center"/>
            <w:hideMark/>
          </w:tcPr>
          <w:p w:rsidR="00E81F7D" w:rsidRPr="00E81F7D" w:rsidRDefault="00E81F7D" w:rsidP="001F54FA">
            <w:pPr>
              <w:spacing w:after="0" w:line="200" w:lineRule="exact"/>
              <w:jc w:val="center"/>
              <w:rPr>
                <w:rFonts w:eastAsia="Times New Roman"/>
                <w:color w:val="000000"/>
                <w:szCs w:val="28"/>
                <w:lang w:eastAsia="ru-RU"/>
              </w:rPr>
            </w:pPr>
          </w:p>
        </w:tc>
        <w:tc>
          <w:tcPr>
            <w:tcW w:w="500"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545"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p>
        </w:tc>
        <w:tc>
          <w:tcPr>
            <w:tcW w:w="590" w:type="pct"/>
            <w:shd w:val="clear" w:color="auto" w:fill="auto"/>
            <w:vAlign w:val="center"/>
            <w:hideMark/>
          </w:tcPr>
          <w:p w:rsidR="00E81F7D" w:rsidRPr="00E81F7D" w:rsidRDefault="00E81F7D" w:rsidP="001F54FA">
            <w:pPr>
              <w:spacing w:after="0" w:line="200" w:lineRule="exact"/>
              <w:jc w:val="center"/>
              <w:rPr>
                <w:rFonts w:eastAsia="Times New Roman"/>
                <w:color w:val="000000"/>
                <w:szCs w:val="28"/>
                <w:lang w:eastAsia="ru-RU"/>
              </w:rPr>
            </w:pPr>
            <w:r w:rsidRPr="00E81F7D">
              <w:rPr>
                <w:rFonts w:eastAsia="Times New Roman"/>
                <w:color w:val="000000"/>
                <w:szCs w:val="28"/>
                <w:lang w:eastAsia="ru-RU"/>
              </w:rPr>
              <w:t>-</w:t>
            </w:r>
          </w:p>
        </w:tc>
      </w:tr>
      <w:tr w:rsidR="00E81F7D" w:rsidRPr="00E81F7D" w:rsidTr="003F3842">
        <w:trPr>
          <w:trHeight w:val="360"/>
        </w:trPr>
        <w:tc>
          <w:tcPr>
            <w:tcW w:w="996" w:type="pct"/>
            <w:vMerge/>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534"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454" w:type="pct"/>
            <w:shd w:val="clear" w:color="auto" w:fill="auto"/>
            <w:vAlign w:val="center"/>
            <w:hideMark/>
          </w:tcPr>
          <w:p w:rsidR="00E81F7D" w:rsidRPr="00E81F7D" w:rsidRDefault="00E81F7D" w:rsidP="001F54FA">
            <w:pPr>
              <w:spacing w:after="0" w:line="200" w:lineRule="exact"/>
              <w:jc w:val="center"/>
              <w:rPr>
                <w:rFonts w:eastAsia="Times New Roman"/>
                <w:color w:val="000000"/>
                <w:szCs w:val="28"/>
                <w:lang w:eastAsia="ru-RU"/>
              </w:rPr>
            </w:pPr>
          </w:p>
        </w:tc>
        <w:tc>
          <w:tcPr>
            <w:tcW w:w="500"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545"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p>
        </w:tc>
        <w:tc>
          <w:tcPr>
            <w:tcW w:w="590" w:type="pct"/>
            <w:shd w:val="clear" w:color="auto" w:fill="auto"/>
            <w:vAlign w:val="center"/>
            <w:hideMark/>
          </w:tcPr>
          <w:p w:rsidR="00E81F7D" w:rsidRPr="00E81F7D" w:rsidRDefault="00E81F7D" w:rsidP="001F54FA">
            <w:pPr>
              <w:spacing w:after="0" w:line="200" w:lineRule="exact"/>
              <w:jc w:val="center"/>
              <w:rPr>
                <w:rFonts w:eastAsia="Times New Roman"/>
                <w:color w:val="000000"/>
                <w:szCs w:val="28"/>
                <w:lang w:eastAsia="ru-RU"/>
              </w:rPr>
            </w:pPr>
            <w:r w:rsidRPr="00E81F7D">
              <w:rPr>
                <w:rFonts w:eastAsia="Times New Roman"/>
                <w:color w:val="000000"/>
                <w:szCs w:val="28"/>
                <w:lang w:eastAsia="ru-RU"/>
              </w:rPr>
              <w:t>-</w:t>
            </w:r>
          </w:p>
        </w:tc>
      </w:tr>
      <w:tr w:rsidR="00E81F7D" w:rsidRPr="00E81F7D" w:rsidTr="003F3842">
        <w:trPr>
          <w:trHeight w:val="399"/>
        </w:trPr>
        <w:tc>
          <w:tcPr>
            <w:tcW w:w="996" w:type="pct"/>
            <w:vMerge/>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p>
        </w:tc>
        <w:tc>
          <w:tcPr>
            <w:tcW w:w="1000" w:type="pct"/>
            <w:vMerge/>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534"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454" w:type="pct"/>
            <w:shd w:val="clear" w:color="auto" w:fill="auto"/>
            <w:vAlign w:val="center"/>
            <w:hideMark/>
          </w:tcPr>
          <w:p w:rsidR="00E81F7D" w:rsidRPr="00E81F7D" w:rsidRDefault="00E81F7D" w:rsidP="001F54FA">
            <w:pPr>
              <w:spacing w:after="0" w:line="200" w:lineRule="exact"/>
              <w:jc w:val="center"/>
              <w:rPr>
                <w:rFonts w:eastAsia="Times New Roman"/>
                <w:color w:val="000000"/>
                <w:szCs w:val="28"/>
                <w:lang w:eastAsia="ru-RU"/>
              </w:rPr>
            </w:pPr>
          </w:p>
        </w:tc>
        <w:tc>
          <w:tcPr>
            <w:tcW w:w="500"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545" w:type="pct"/>
            <w:shd w:val="clear" w:color="auto" w:fill="auto"/>
            <w:vAlign w:val="center"/>
            <w:hideMark/>
          </w:tcPr>
          <w:p w:rsidR="00E81F7D" w:rsidRPr="00E81F7D" w:rsidRDefault="00E81F7D" w:rsidP="001F54FA">
            <w:pPr>
              <w:spacing w:after="0" w:line="200" w:lineRule="exact"/>
              <w:jc w:val="center"/>
              <w:rPr>
                <w:rFonts w:eastAsia="Times New Roman"/>
                <w:color w:val="000000"/>
                <w:sz w:val="18"/>
                <w:szCs w:val="18"/>
                <w:lang w:eastAsia="ru-RU"/>
              </w:rPr>
            </w:pPr>
          </w:p>
        </w:tc>
        <w:tc>
          <w:tcPr>
            <w:tcW w:w="590" w:type="pct"/>
            <w:shd w:val="clear" w:color="auto" w:fill="auto"/>
            <w:vAlign w:val="center"/>
            <w:hideMark/>
          </w:tcPr>
          <w:p w:rsidR="00E81F7D" w:rsidRPr="00E81F7D" w:rsidRDefault="00E81F7D" w:rsidP="001F54FA">
            <w:pPr>
              <w:spacing w:after="0" w:line="200" w:lineRule="exact"/>
              <w:jc w:val="center"/>
              <w:rPr>
                <w:rFonts w:eastAsia="Times New Roman"/>
                <w:color w:val="000000"/>
                <w:szCs w:val="28"/>
                <w:lang w:eastAsia="ru-RU"/>
              </w:rPr>
            </w:pPr>
            <w:r w:rsidRPr="00E81F7D">
              <w:rPr>
                <w:rFonts w:eastAsia="Times New Roman"/>
                <w:color w:val="000000"/>
                <w:szCs w:val="28"/>
                <w:lang w:eastAsia="ru-RU"/>
              </w:rPr>
              <w:t>-</w:t>
            </w:r>
          </w:p>
        </w:tc>
      </w:tr>
      <w:tr w:rsidR="00E81F7D" w:rsidRPr="00E81F7D" w:rsidTr="003F3842">
        <w:trPr>
          <w:trHeight w:val="288"/>
        </w:trPr>
        <w:tc>
          <w:tcPr>
            <w:tcW w:w="996"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20"/>
                <w:szCs w:val="20"/>
                <w:lang w:eastAsia="ru-RU"/>
              </w:rPr>
            </w:pPr>
            <w:r w:rsidRPr="00E81F7D">
              <w:rPr>
                <w:rFonts w:eastAsia="Times New Roman"/>
                <w:b/>
                <w:bCs/>
                <w:color w:val="000000"/>
                <w:sz w:val="20"/>
                <w:szCs w:val="20"/>
                <w:lang w:eastAsia="ru-RU"/>
              </w:rPr>
              <w:t>Итого</w:t>
            </w:r>
          </w:p>
        </w:tc>
        <w:tc>
          <w:tcPr>
            <w:tcW w:w="1000"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20"/>
                <w:szCs w:val="20"/>
                <w:lang w:eastAsia="ru-RU"/>
              </w:rPr>
            </w:pPr>
          </w:p>
        </w:tc>
        <w:tc>
          <w:tcPr>
            <w:tcW w:w="381"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2024-2028</w:t>
            </w:r>
          </w:p>
        </w:tc>
        <w:tc>
          <w:tcPr>
            <w:tcW w:w="534"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1 190 587 000,00</w:t>
            </w:r>
          </w:p>
        </w:tc>
        <w:tc>
          <w:tcPr>
            <w:tcW w:w="454"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p>
        </w:tc>
        <w:tc>
          <w:tcPr>
            <w:tcW w:w="500"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1 190 587 000,00</w:t>
            </w:r>
          </w:p>
        </w:tc>
        <w:tc>
          <w:tcPr>
            <w:tcW w:w="545"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90 600,00</w:t>
            </w:r>
          </w:p>
        </w:tc>
        <w:tc>
          <w:tcPr>
            <w:tcW w:w="590"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w:t>
            </w:r>
          </w:p>
        </w:tc>
      </w:tr>
      <w:tr w:rsidR="00E81F7D" w:rsidRPr="00E81F7D" w:rsidTr="003F3842">
        <w:trPr>
          <w:trHeight w:val="288"/>
        </w:trPr>
        <w:tc>
          <w:tcPr>
            <w:tcW w:w="996"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20"/>
                <w:szCs w:val="20"/>
                <w:lang w:eastAsia="ru-RU"/>
              </w:rPr>
            </w:pPr>
            <w:r w:rsidRPr="00E81F7D">
              <w:rPr>
                <w:rFonts w:eastAsia="Times New Roman"/>
                <w:b/>
                <w:bCs/>
                <w:color w:val="000000"/>
                <w:sz w:val="20"/>
                <w:szCs w:val="20"/>
                <w:lang w:eastAsia="ru-RU"/>
              </w:rPr>
              <w:t>Итого по программе</w:t>
            </w:r>
          </w:p>
        </w:tc>
        <w:tc>
          <w:tcPr>
            <w:tcW w:w="1000" w:type="pct"/>
            <w:shd w:val="clear" w:color="auto" w:fill="auto"/>
            <w:vAlign w:val="center"/>
            <w:hideMark/>
          </w:tcPr>
          <w:p w:rsidR="00E81F7D" w:rsidRPr="00E81F7D" w:rsidRDefault="00E81F7D" w:rsidP="001F54FA">
            <w:pPr>
              <w:spacing w:after="0" w:line="200" w:lineRule="exact"/>
              <w:jc w:val="center"/>
              <w:rPr>
                <w:rFonts w:eastAsia="Times New Roman"/>
                <w:color w:val="000000"/>
                <w:sz w:val="20"/>
                <w:szCs w:val="20"/>
                <w:lang w:eastAsia="ru-RU"/>
              </w:rPr>
            </w:pPr>
          </w:p>
        </w:tc>
        <w:tc>
          <w:tcPr>
            <w:tcW w:w="381"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2024-2028</w:t>
            </w:r>
          </w:p>
        </w:tc>
        <w:tc>
          <w:tcPr>
            <w:tcW w:w="534"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1 528 507 000,00</w:t>
            </w:r>
          </w:p>
        </w:tc>
        <w:tc>
          <w:tcPr>
            <w:tcW w:w="454"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p>
        </w:tc>
        <w:tc>
          <w:tcPr>
            <w:tcW w:w="500"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1 190 587 000,00</w:t>
            </w:r>
          </w:p>
        </w:tc>
        <w:tc>
          <w:tcPr>
            <w:tcW w:w="545"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338 010 600,00</w:t>
            </w:r>
          </w:p>
        </w:tc>
        <w:tc>
          <w:tcPr>
            <w:tcW w:w="590" w:type="pct"/>
            <w:shd w:val="clear" w:color="auto" w:fill="auto"/>
            <w:vAlign w:val="center"/>
            <w:hideMark/>
          </w:tcPr>
          <w:p w:rsidR="00E81F7D" w:rsidRPr="00E81F7D" w:rsidRDefault="00E81F7D" w:rsidP="001F54FA">
            <w:pPr>
              <w:spacing w:after="0" w:line="20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w:t>
            </w:r>
          </w:p>
        </w:tc>
      </w:tr>
    </w:tbl>
    <w:p w:rsidR="005C16D9" w:rsidRDefault="005C16D9" w:rsidP="00CF37A6">
      <w:pPr>
        <w:pStyle w:val="ConsPlusNormal0"/>
        <w:ind w:left="426" w:firstLine="294"/>
        <w:jc w:val="center"/>
        <w:rPr>
          <w:rFonts w:ascii="Times New Roman" w:hAnsi="Times New Roman" w:cs="Times New Roman"/>
        </w:rPr>
      </w:pPr>
    </w:p>
    <w:p w:rsidR="0038123D" w:rsidRDefault="0038123D" w:rsidP="002524C0">
      <w:pPr>
        <w:shd w:val="clear" w:color="auto" w:fill="FFFFFF"/>
        <w:spacing w:after="0"/>
        <w:jc w:val="right"/>
        <w:rPr>
          <w:sz w:val="20"/>
          <w:szCs w:val="20"/>
        </w:rPr>
      </w:pPr>
    </w:p>
    <w:p w:rsidR="003F3842" w:rsidRPr="003F3842" w:rsidRDefault="003F3842" w:rsidP="003F3842">
      <w:pPr>
        <w:widowControl w:val="0"/>
        <w:spacing w:after="0"/>
        <w:ind w:firstLine="709"/>
        <w:jc w:val="center"/>
        <w:textAlignment w:val="baseline"/>
        <w:rPr>
          <w:sz w:val="24"/>
          <w:szCs w:val="24"/>
        </w:rPr>
      </w:pPr>
      <w:r w:rsidRPr="003F3842">
        <w:rPr>
          <w:sz w:val="24"/>
          <w:szCs w:val="24"/>
        </w:rPr>
        <w:t>_____________</w:t>
      </w:r>
    </w:p>
    <w:p w:rsidR="0038123D" w:rsidRDefault="0038123D" w:rsidP="002524C0">
      <w:pPr>
        <w:shd w:val="clear" w:color="auto" w:fill="FFFFFF"/>
        <w:spacing w:after="0"/>
        <w:jc w:val="right"/>
        <w:rPr>
          <w:sz w:val="20"/>
          <w:szCs w:val="20"/>
        </w:rPr>
      </w:pPr>
    </w:p>
    <w:p w:rsidR="0038123D" w:rsidRDefault="0038123D" w:rsidP="002524C0">
      <w:pPr>
        <w:shd w:val="clear" w:color="auto" w:fill="FFFFFF"/>
        <w:spacing w:after="0"/>
        <w:jc w:val="right"/>
        <w:rPr>
          <w:sz w:val="20"/>
          <w:szCs w:val="20"/>
        </w:rPr>
      </w:pPr>
    </w:p>
    <w:p w:rsidR="0038123D" w:rsidRDefault="0038123D" w:rsidP="002524C0">
      <w:pPr>
        <w:shd w:val="clear" w:color="auto" w:fill="FFFFFF"/>
        <w:spacing w:after="0"/>
        <w:jc w:val="right"/>
        <w:rPr>
          <w:sz w:val="20"/>
          <w:szCs w:val="20"/>
        </w:rPr>
      </w:pPr>
    </w:p>
    <w:p w:rsidR="0038123D" w:rsidRDefault="0038123D" w:rsidP="002524C0">
      <w:pPr>
        <w:shd w:val="clear" w:color="auto" w:fill="FFFFFF"/>
        <w:spacing w:after="0"/>
        <w:jc w:val="right"/>
        <w:rPr>
          <w:sz w:val="20"/>
          <w:szCs w:val="20"/>
        </w:rPr>
      </w:pPr>
    </w:p>
    <w:p w:rsidR="0038123D" w:rsidRDefault="0038123D" w:rsidP="002524C0">
      <w:pPr>
        <w:shd w:val="clear" w:color="auto" w:fill="FFFFFF"/>
        <w:spacing w:after="0"/>
        <w:jc w:val="right"/>
        <w:rPr>
          <w:sz w:val="20"/>
          <w:szCs w:val="20"/>
        </w:rPr>
      </w:pPr>
    </w:p>
    <w:p w:rsidR="0038123D" w:rsidRDefault="0038123D"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CF37A6" w:rsidRDefault="00CF37A6" w:rsidP="002524C0">
      <w:pPr>
        <w:shd w:val="clear" w:color="auto" w:fill="FFFFFF"/>
        <w:spacing w:after="0"/>
        <w:jc w:val="right"/>
        <w:rPr>
          <w:sz w:val="20"/>
          <w:szCs w:val="20"/>
        </w:rPr>
      </w:pPr>
    </w:p>
    <w:p w:rsidR="0038123D" w:rsidRDefault="0038123D" w:rsidP="002524C0">
      <w:pPr>
        <w:shd w:val="clear" w:color="auto" w:fill="FFFFFF"/>
        <w:spacing w:after="0"/>
        <w:jc w:val="right"/>
        <w:rPr>
          <w:sz w:val="20"/>
          <w:szCs w:val="20"/>
        </w:rPr>
      </w:pPr>
    </w:p>
    <w:p w:rsidR="0038123D" w:rsidRDefault="0038123D" w:rsidP="002524C0">
      <w:pPr>
        <w:shd w:val="clear" w:color="auto" w:fill="FFFFFF"/>
        <w:spacing w:after="0"/>
        <w:jc w:val="right"/>
        <w:rPr>
          <w:sz w:val="20"/>
          <w:szCs w:val="20"/>
        </w:rPr>
      </w:pPr>
    </w:p>
    <w:p w:rsidR="007636E6" w:rsidRDefault="007636E6" w:rsidP="002524C0">
      <w:pPr>
        <w:shd w:val="clear" w:color="auto" w:fill="FFFFFF"/>
        <w:spacing w:after="0"/>
        <w:jc w:val="right"/>
        <w:rPr>
          <w:i/>
          <w:sz w:val="24"/>
          <w:szCs w:val="24"/>
        </w:rPr>
      </w:pPr>
    </w:p>
    <w:p w:rsidR="002524C0" w:rsidRPr="001F54FA" w:rsidRDefault="002524C0" w:rsidP="002524C0">
      <w:pPr>
        <w:shd w:val="clear" w:color="auto" w:fill="FFFFFF"/>
        <w:spacing w:after="0"/>
        <w:jc w:val="right"/>
        <w:rPr>
          <w:i/>
          <w:sz w:val="24"/>
          <w:szCs w:val="24"/>
        </w:rPr>
      </w:pPr>
      <w:r w:rsidRPr="001F54FA">
        <w:rPr>
          <w:i/>
          <w:sz w:val="24"/>
          <w:szCs w:val="24"/>
        </w:rPr>
        <w:lastRenderedPageBreak/>
        <w:t>Приложение 4</w:t>
      </w:r>
    </w:p>
    <w:p w:rsidR="00E81F7D" w:rsidRPr="001F54FA" w:rsidRDefault="002524C0" w:rsidP="002524C0">
      <w:pPr>
        <w:shd w:val="clear" w:color="auto" w:fill="FFFFFF"/>
        <w:spacing w:after="0"/>
        <w:jc w:val="right"/>
        <w:rPr>
          <w:i/>
          <w:sz w:val="24"/>
          <w:szCs w:val="24"/>
        </w:rPr>
      </w:pPr>
      <w:r w:rsidRPr="001F54FA">
        <w:rPr>
          <w:i/>
          <w:sz w:val="24"/>
          <w:szCs w:val="24"/>
        </w:rPr>
        <w:t xml:space="preserve">к муниципальной программе </w:t>
      </w:r>
    </w:p>
    <w:p w:rsidR="002524C0" w:rsidRPr="001F54FA" w:rsidRDefault="002524C0" w:rsidP="002524C0">
      <w:pPr>
        <w:shd w:val="clear" w:color="auto" w:fill="FFFFFF"/>
        <w:spacing w:after="0"/>
        <w:jc w:val="right"/>
        <w:rPr>
          <w:i/>
          <w:sz w:val="24"/>
          <w:szCs w:val="24"/>
        </w:rPr>
      </w:pPr>
      <w:r w:rsidRPr="001F54FA">
        <w:rPr>
          <w:i/>
          <w:sz w:val="24"/>
          <w:szCs w:val="24"/>
        </w:rPr>
        <w:t>«Забота»</w:t>
      </w:r>
      <w:r w:rsidR="00E81F7D" w:rsidRPr="001F54FA">
        <w:rPr>
          <w:i/>
          <w:sz w:val="24"/>
          <w:szCs w:val="24"/>
        </w:rPr>
        <w:t xml:space="preserve"> во </w:t>
      </w:r>
      <w:r w:rsidRPr="001F54FA">
        <w:rPr>
          <w:i/>
          <w:sz w:val="24"/>
          <w:szCs w:val="24"/>
        </w:rPr>
        <w:t>Всеволожско</w:t>
      </w:r>
      <w:r w:rsidR="00E81F7D" w:rsidRPr="001F54FA">
        <w:rPr>
          <w:i/>
          <w:sz w:val="24"/>
          <w:szCs w:val="24"/>
        </w:rPr>
        <w:t>м</w:t>
      </w:r>
      <w:r w:rsidRPr="001F54FA">
        <w:rPr>
          <w:i/>
          <w:sz w:val="24"/>
          <w:szCs w:val="24"/>
        </w:rPr>
        <w:t xml:space="preserve"> муниципально</w:t>
      </w:r>
      <w:r w:rsidR="00E81F7D" w:rsidRPr="001F54FA">
        <w:rPr>
          <w:i/>
          <w:sz w:val="24"/>
          <w:szCs w:val="24"/>
        </w:rPr>
        <w:t>м</w:t>
      </w:r>
      <w:r w:rsidRPr="001F54FA">
        <w:rPr>
          <w:i/>
          <w:sz w:val="24"/>
          <w:szCs w:val="24"/>
        </w:rPr>
        <w:t xml:space="preserve"> район</w:t>
      </w:r>
      <w:r w:rsidR="00E81F7D" w:rsidRPr="001F54FA">
        <w:rPr>
          <w:i/>
          <w:sz w:val="24"/>
          <w:szCs w:val="24"/>
        </w:rPr>
        <w:t>е»</w:t>
      </w:r>
      <w:r w:rsidRPr="001F54FA">
        <w:rPr>
          <w:i/>
          <w:sz w:val="24"/>
          <w:szCs w:val="24"/>
        </w:rPr>
        <w:t xml:space="preserve"> </w:t>
      </w:r>
    </w:p>
    <w:p w:rsidR="002524C0" w:rsidRDefault="002524C0" w:rsidP="002524C0">
      <w:pPr>
        <w:widowControl w:val="0"/>
        <w:spacing w:after="0"/>
        <w:ind w:firstLine="709"/>
        <w:jc w:val="right"/>
        <w:textAlignment w:val="baseline"/>
        <w:rPr>
          <w:sz w:val="22"/>
        </w:rPr>
      </w:pPr>
    </w:p>
    <w:p w:rsidR="00E30A83" w:rsidRPr="0082206E" w:rsidRDefault="00E30A83" w:rsidP="00E30A83">
      <w:pPr>
        <w:spacing w:after="0"/>
        <w:jc w:val="center"/>
        <w:rPr>
          <w:sz w:val="24"/>
          <w:szCs w:val="24"/>
        </w:rPr>
      </w:pPr>
      <w:r w:rsidRPr="0082206E">
        <w:rPr>
          <w:sz w:val="24"/>
          <w:szCs w:val="24"/>
        </w:rPr>
        <w:t>Сводный детальный план реализации муниципальной программы</w:t>
      </w:r>
    </w:p>
    <w:p w:rsidR="00E30A83" w:rsidRPr="0082206E" w:rsidRDefault="00E30A83" w:rsidP="00E30A83">
      <w:pPr>
        <w:spacing w:after="0"/>
        <w:jc w:val="center"/>
        <w:rPr>
          <w:sz w:val="24"/>
          <w:szCs w:val="24"/>
        </w:rPr>
      </w:pPr>
      <w:r>
        <w:rPr>
          <w:sz w:val="24"/>
          <w:szCs w:val="24"/>
        </w:rPr>
        <w:t>«Забота»</w:t>
      </w:r>
      <w:r w:rsidRPr="0082206E">
        <w:rPr>
          <w:sz w:val="24"/>
          <w:szCs w:val="24"/>
        </w:rPr>
        <w:t xml:space="preserve"> </w:t>
      </w:r>
      <w:r w:rsidR="00E81F7D">
        <w:rPr>
          <w:sz w:val="24"/>
          <w:szCs w:val="24"/>
        </w:rPr>
        <w:t xml:space="preserve">во </w:t>
      </w:r>
      <w:r w:rsidRPr="0082206E">
        <w:rPr>
          <w:sz w:val="24"/>
          <w:szCs w:val="24"/>
        </w:rPr>
        <w:t>Всеволожско</w:t>
      </w:r>
      <w:r w:rsidR="00E81F7D">
        <w:rPr>
          <w:sz w:val="24"/>
          <w:szCs w:val="24"/>
        </w:rPr>
        <w:t>м</w:t>
      </w:r>
      <w:r w:rsidRPr="0082206E">
        <w:rPr>
          <w:sz w:val="24"/>
          <w:szCs w:val="24"/>
        </w:rPr>
        <w:t xml:space="preserve"> муниципально</w:t>
      </w:r>
      <w:r w:rsidR="00E81F7D">
        <w:rPr>
          <w:sz w:val="24"/>
          <w:szCs w:val="24"/>
        </w:rPr>
        <w:t>м</w:t>
      </w:r>
      <w:r w:rsidRPr="0082206E">
        <w:rPr>
          <w:sz w:val="24"/>
          <w:szCs w:val="24"/>
        </w:rPr>
        <w:t xml:space="preserve"> район</w:t>
      </w:r>
      <w:r w:rsidR="00E81F7D">
        <w:rPr>
          <w:sz w:val="24"/>
          <w:szCs w:val="24"/>
        </w:rPr>
        <w:t>е</w:t>
      </w:r>
      <w:r>
        <w:rPr>
          <w:sz w:val="24"/>
          <w:szCs w:val="24"/>
        </w:rPr>
        <w:t>»</w:t>
      </w:r>
    </w:p>
    <w:p w:rsidR="00E30A83" w:rsidRPr="003F3842" w:rsidRDefault="00E30A83" w:rsidP="002524C0">
      <w:pPr>
        <w:widowControl w:val="0"/>
        <w:spacing w:after="0"/>
        <w:ind w:firstLine="709"/>
        <w:jc w:val="right"/>
        <w:textAlignment w:val="baseline"/>
        <w:rPr>
          <w:sz w:val="16"/>
          <w:szCs w:val="16"/>
        </w:rPr>
      </w:pPr>
    </w:p>
    <w:tbl>
      <w:tblPr>
        <w:tblW w:w="1605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3494"/>
        <w:gridCol w:w="1430"/>
        <w:gridCol w:w="1122"/>
        <w:gridCol w:w="1276"/>
        <w:gridCol w:w="1559"/>
        <w:gridCol w:w="1276"/>
        <w:gridCol w:w="1552"/>
        <w:gridCol w:w="1402"/>
        <w:gridCol w:w="1028"/>
        <w:gridCol w:w="1430"/>
      </w:tblGrid>
      <w:tr w:rsidR="00E81F7D" w:rsidRPr="00E81F7D" w:rsidTr="003F3842">
        <w:trPr>
          <w:trHeight w:val="517"/>
        </w:trPr>
        <w:tc>
          <w:tcPr>
            <w:tcW w:w="487"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3494"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Ответственный исполнитель, соисполнитель, участник</w:t>
            </w:r>
          </w:p>
        </w:tc>
        <w:tc>
          <w:tcPr>
            <w:tcW w:w="1122"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Годы реализации</w:t>
            </w:r>
          </w:p>
        </w:tc>
        <w:tc>
          <w:tcPr>
            <w:tcW w:w="1276"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Ожидаемый результат реализации структурного элемента *</w:t>
            </w:r>
          </w:p>
        </w:tc>
        <w:tc>
          <w:tcPr>
            <w:tcW w:w="6817" w:type="dxa"/>
            <w:gridSpan w:val="5"/>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Оценка расходов (руб., в ценах соответствующих лет)</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Ответственный за реализацию структурного элемента</w:t>
            </w:r>
          </w:p>
        </w:tc>
      </w:tr>
      <w:tr w:rsidR="00E81F7D" w:rsidRPr="00E81F7D" w:rsidTr="003F3842">
        <w:trPr>
          <w:trHeight w:val="104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Всего</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Федеральный бюджет</w:t>
            </w:r>
          </w:p>
        </w:tc>
        <w:tc>
          <w:tcPr>
            <w:tcW w:w="155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Областной бюджет Ленинградской области</w:t>
            </w:r>
          </w:p>
        </w:tc>
        <w:tc>
          <w:tcPr>
            <w:tcW w:w="140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Местные бюджеты</w:t>
            </w:r>
          </w:p>
        </w:tc>
        <w:tc>
          <w:tcPr>
            <w:tcW w:w="1028"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Прочие источники</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40"/>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w:t>
            </w:r>
          </w:p>
        </w:tc>
        <w:tc>
          <w:tcPr>
            <w:tcW w:w="1430"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w:t>
            </w: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w:t>
            </w:r>
          </w:p>
        </w:tc>
        <w:tc>
          <w:tcPr>
            <w:tcW w:w="1559"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4</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w:t>
            </w:r>
          </w:p>
        </w:tc>
        <w:tc>
          <w:tcPr>
            <w:tcW w:w="155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w:t>
            </w:r>
          </w:p>
        </w:tc>
        <w:tc>
          <w:tcPr>
            <w:tcW w:w="140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7</w:t>
            </w:r>
          </w:p>
        </w:tc>
        <w:tc>
          <w:tcPr>
            <w:tcW w:w="1028"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8</w:t>
            </w:r>
          </w:p>
        </w:tc>
        <w:tc>
          <w:tcPr>
            <w:tcW w:w="1430"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9</w:t>
            </w:r>
          </w:p>
        </w:tc>
      </w:tr>
      <w:tr w:rsidR="00E81F7D" w:rsidRPr="00E81F7D" w:rsidTr="003F3842">
        <w:trPr>
          <w:trHeight w:val="288"/>
        </w:trPr>
        <w:tc>
          <w:tcPr>
            <w:tcW w:w="487"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restart"/>
            <w:shd w:val="clear" w:color="auto" w:fill="auto"/>
            <w:vAlign w:val="center"/>
            <w:hideMark/>
          </w:tcPr>
          <w:p w:rsidR="00E81F7D" w:rsidRPr="00E81F7D" w:rsidRDefault="00E81F7D" w:rsidP="0083001C">
            <w:pPr>
              <w:spacing w:after="0"/>
              <w:jc w:val="center"/>
              <w:rPr>
                <w:rFonts w:eastAsia="Times New Roman"/>
                <w:color w:val="000000"/>
                <w:sz w:val="18"/>
                <w:szCs w:val="18"/>
                <w:lang w:eastAsia="ru-RU"/>
              </w:rPr>
            </w:pPr>
            <w:r w:rsidRPr="00E81F7D">
              <w:rPr>
                <w:rFonts w:eastAsia="Times New Roman"/>
                <w:color w:val="000000"/>
                <w:sz w:val="18"/>
                <w:szCs w:val="18"/>
                <w:lang w:eastAsia="ru-RU"/>
              </w:rPr>
              <w:t xml:space="preserve">Муниципальная программа </w:t>
            </w:r>
            <w:r w:rsidR="00235AE8">
              <w:rPr>
                <w:rFonts w:eastAsia="Times New Roman"/>
                <w:color w:val="000000"/>
                <w:sz w:val="18"/>
                <w:szCs w:val="18"/>
                <w:lang w:eastAsia="ru-RU"/>
              </w:rPr>
              <w:t>«</w:t>
            </w:r>
            <w:r w:rsidRPr="00E81F7D">
              <w:rPr>
                <w:rFonts w:eastAsia="Times New Roman"/>
                <w:color w:val="000000"/>
                <w:sz w:val="18"/>
                <w:szCs w:val="18"/>
                <w:lang w:eastAsia="ru-RU"/>
              </w:rPr>
              <w:t>Забота» во Всеволожском муниципальном районе</w:t>
            </w:r>
            <w:r w:rsidR="00235AE8">
              <w:rPr>
                <w:rFonts w:eastAsia="Times New Roman"/>
                <w:color w:val="000000"/>
                <w:sz w:val="18"/>
                <w:szCs w:val="18"/>
                <w:lang w:eastAsia="ru-RU"/>
              </w:rPr>
              <w:t>»</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Комитет по опеке и попечительству</w:t>
            </w:r>
            <w:r w:rsidRPr="00E81F7D">
              <w:rPr>
                <w:rFonts w:eastAsia="Times New Roman"/>
                <w:color w:val="000000"/>
                <w:sz w:val="18"/>
                <w:szCs w:val="18"/>
                <w:lang w:eastAsia="ru-RU"/>
              </w:rPr>
              <w:br/>
              <w:t xml:space="preserve"> Комитет по образованию</w:t>
            </w: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306 001 400,00</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67 884 000,00</w:t>
            </w:r>
          </w:p>
        </w:tc>
        <w:tc>
          <w:tcPr>
            <w:tcW w:w="1028"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40"/>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305 701 400,00</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67 584 000,00</w:t>
            </w:r>
          </w:p>
        </w:tc>
        <w:tc>
          <w:tcPr>
            <w:tcW w:w="1028"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40"/>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305 601 400,00</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67 484 000,00</w:t>
            </w:r>
          </w:p>
        </w:tc>
        <w:tc>
          <w:tcPr>
            <w:tcW w:w="1028"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40"/>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305 601 400,00</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67 484 000,00</w:t>
            </w:r>
          </w:p>
        </w:tc>
        <w:tc>
          <w:tcPr>
            <w:tcW w:w="1028"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40"/>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305 601 400,00</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67 484 000,00</w:t>
            </w:r>
          </w:p>
        </w:tc>
        <w:tc>
          <w:tcPr>
            <w:tcW w:w="1028"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40"/>
        </w:trPr>
        <w:tc>
          <w:tcPr>
            <w:tcW w:w="487"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Итого</w:t>
            </w:r>
          </w:p>
        </w:tc>
        <w:tc>
          <w:tcPr>
            <w:tcW w:w="1430"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1 528 507 000,00</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1 190 587 000,00</w:t>
            </w:r>
          </w:p>
        </w:tc>
        <w:tc>
          <w:tcPr>
            <w:tcW w:w="140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337 920 000,00</w:t>
            </w:r>
          </w:p>
        </w:tc>
        <w:tc>
          <w:tcPr>
            <w:tcW w:w="1028"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40"/>
        </w:trPr>
        <w:tc>
          <w:tcPr>
            <w:tcW w:w="16056" w:type="dxa"/>
            <w:gridSpan w:val="11"/>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Процессная часть</w:t>
            </w:r>
          </w:p>
        </w:tc>
      </w:tr>
      <w:tr w:rsidR="00E81F7D" w:rsidRPr="00E81F7D" w:rsidTr="003F3842">
        <w:trPr>
          <w:trHeight w:val="240"/>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w:t>
            </w:r>
          </w:p>
        </w:tc>
        <w:tc>
          <w:tcPr>
            <w:tcW w:w="3494" w:type="dxa"/>
            <w:vMerge w:val="restart"/>
            <w:shd w:val="clear" w:color="auto" w:fill="auto"/>
            <w:vAlign w:val="center"/>
            <w:hideMark/>
          </w:tcPr>
          <w:p w:rsidR="00E81F7D" w:rsidRPr="00E81F7D" w:rsidRDefault="00E81F7D" w:rsidP="001F54FA">
            <w:pPr>
              <w:spacing w:after="0"/>
              <w:jc w:val="center"/>
              <w:rPr>
                <w:rFonts w:eastAsia="Times New Roman"/>
                <w:color w:val="000000"/>
                <w:sz w:val="18"/>
                <w:szCs w:val="18"/>
                <w:lang w:eastAsia="ru-RU"/>
              </w:rPr>
            </w:pPr>
            <w:r w:rsidRPr="00E81F7D">
              <w:rPr>
                <w:rFonts w:eastAsia="Times New Roman"/>
                <w:color w:val="000000"/>
                <w:sz w:val="18"/>
                <w:szCs w:val="18"/>
                <w:lang w:eastAsia="ru-RU"/>
              </w:rPr>
              <w:t xml:space="preserve">Комплекс процессных мероприятий 1 </w:t>
            </w:r>
            <w:r w:rsidR="001F54FA">
              <w:rPr>
                <w:rFonts w:eastAsia="Times New Roman"/>
                <w:color w:val="000000"/>
                <w:sz w:val="18"/>
                <w:szCs w:val="18"/>
                <w:lang w:eastAsia="ru-RU"/>
              </w:rPr>
              <w:t>«</w:t>
            </w:r>
            <w:r w:rsidRPr="00E81F7D">
              <w:rPr>
                <w:rFonts w:eastAsia="Times New Roman"/>
                <w:color w:val="000000"/>
                <w:sz w:val="18"/>
                <w:szCs w:val="18"/>
                <w:lang w:eastAsia="ru-RU"/>
              </w:rPr>
              <w:t>Повышение уровня жизни семей с несовершеннолетними детьми, пожилых людей, инвалидов и граждан, попавших в трудную жизненную ситуацию</w:t>
            </w:r>
            <w:r w:rsidR="001F54FA">
              <w:rPr>
                <w:rFonts w:eastAsia="Times New Roman"/>
                <w:color w:val="000000"/>
                <w:sz w:val="18"/>
                <w:szCs w:val="18"/>
                <w:lang w:eastAsia="ru-RU"/>
              </w:rPr>
              <w:t>»</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Комитет по опеке и попечительству</w:t>
            </w: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67 284 000,00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67 284 000,00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40"/>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66 984 000,00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66 984 000,00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76"/>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66 884 000,00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66 884 000,00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66 884 000,00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66 884 000,00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66 884 000,00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66 884 000,00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384"/>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1.1.</w:t>
            </w:r>
          </w:p>
        </w:tc>
        <w:tc>
          <w:tcPr>
            <w:tcW w:w="3494"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 xml:space="preserve">Адресная финансовая помощь семьям с детьми, пожилым людям, инвалидам и гражданам, попавшим в трудную жизненную ситуацию, проживающим в муниципальном образовании Всеволожский </w:t>
            </w:r>
            <w:proofErr w:type="spellStart"/>
            <w:r w:rsidRPr="00E81F7D">
              <w:rPr>
                <w:rFonts w:eastAsia="Times New Roman"/>
                <w:color w:val="000000"/>
                <w:sz w:val="18"/>
                <w:szCs w:val="18"/>
                <w:lang w:eastAsia="ru-RU"/>
              </w:rPr>
              <w:t>муниицпальный</w:t>
            </w:r>
            <w:proofErr w:type="spellEnd"/>
            <w:r w:rsidRPr="00E81F7D">
              <w:rPr>
                <w:rFonts w:eastAsia="Times New Roman"/>
                <w:color w:val="000000"/>
                <w:sz w:val="18"/>
                <w:szCs w:val="18"/>
                <w:lang w:eastAsia="ru-RU"/>
              </w:rPr>
              <w:t xml:space="preserve"> район Ленинградской области</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Комитет по опеке и попечительству</w:t>
            </w: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показатель имеет заявительный характер</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4 810 000,00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4 810 000,00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4 810 000,00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4 810 000,00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4 810 000,00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4 810 000,00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4 810 000,00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4 810 000,00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4 810 000,00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4 810 000,00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88"/>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1.2.</w:t>
            </w:r>
          </w:p>
        </w:tc>
        <w:tc>
          <w:tcPr>
            <w:tcW w:w="3494" w:type="dxa"/>
            <w:vMerge w:val="restart"/>
            <w:shd w:val="clear" w:color="auto" w:fill="auto"/>
            <w:vAlign w:val="center"/>
            <w:hideMark/>
          </w:tcPr>
          <w:p w:rsidR="00E81F7D" w:rsidRPr="00E81F7D" w:rsidRDefault="00E81F7D" w:rsidP="001F54FA">
            <w:pPr>
              <w:spacing w:before="40" w:after="0"/>
              <w:jc w:val="center"/>
              <w:rPr>
                <w:rFonts w:eastAsia="Times New Roman"/>
                <w:color w:val="000000"/>
                <w:sz w:val="18"/>
                <w:szCs w:val="18"/>
                <w:lang w:eastAsia="ru-RU"/>
              </w:rPr>
            </w:pPr>
            <w:r w:rsidRPr="00E81F7D">
              <w:rPr>
                <w:rFonts w:eastAsia="Times New Roman"/>
                <w:color w:val="000000"/>
                <w:sz w:val="18"/>
                <w:szCs w:val="18"/>
                <w:lang w:eastAsia="ru-RU"/>
              </w:rPr>
              <w:t xml:space="preserve">Ежемесячная   </w:t>
            </w:r>
            <w:proofErr w:type="gramStart"/>
            <w:r w:rsidRPr="00E81F7D">
              <w:rPr>
                <w:rFonts w:eastAsia="Times New Roman"/>
                <w:color w:val="000000"/>
                <w:sz w:val="18"/>
                <w:szCs w:val="18"/>
                <w:lang w:eastAsia="ru-RU"/>
              </w:rPr>
              <w:t>выплата  пенсии</w:t>
            </w:r>
            <w:proofErr w:type="gramEnd"/>
            <w:r w:rsidRPr="00E81F7D">
              <w:rPr>
                <w:rFonts w:eastAsia="Times New Roman"/>
                <w:color w:val="000000"/>
                <w:sz w:val="18"/>
                <w:szCs w:val="18"/>
                <w:lang w:eastAsia="ru-RU"/>
              </w:rPr>
              <w:t xml:space="preserve"> за выслугу лет лицам, замещавшим муниципальные должности муниципальной службы МО </w:t>
            </w:r>
            <w:r w:rsidR="001F54FA">
              <w:rPr>
                <w:rFonts w:eastAsia="Times New Roman"/>
                <w:color w:val="000000"/>
                <w:sz w:val="18"/>
                <w:szCs w:val="18"/>
                <w:lang w:eastAsia="ru-RU"/>
              </w:rPr>
              <w:lastRenderedPageBreak/>
              <w:t>«</w:t>
            </w:r>
            <w:r w:rsidRPr="00E81F7D">
              <w:rPr>
                <w:rFonts w:eastAsia="Times New Roman"/>
                <w:color w:val="000000"/>
                <w:sz w:val="18"/>
                <w:szCs w:val="18"/>
                <w:lang w:eastAsia="ru-RU"/>
              </w:rPr>
              <w:t>Всеволожский муниципальный район</w:t>
            </w:r>
            <w:r w:rsidR="001F54FA">
              <w:rPr>
                <w:rFonts w:eastAsia="Times New Roman"/>
                <w:color w:val="000000"/>
                <w:sz w:val="18"/>
                <w:szCs w:val="18"/>
                <w:lang w:eastAsia="ru-RU"/>
              </w:rPr>
              <w:t>»</w:t>
            </w:r>
            <w:r w:rsidRPr="00E81F7D">
              <w:rPr>
                <w:rFonts w:eastAsia="Times New Roman"/>
                <w:color w:val="000000"/>
                <w:sz w:val="18"/>
                <w:szCs w:val="18"/>
                <w:lang w:eastAsia="ru-RU"/>
              </w:rPr>
              <w:t xml:space="preserve"> ЛО, должности муниципальной службы МО "Всеволожский муниципальный район" ЛО, и доплаты к пенсии лицам, замещавшим муниципальные должности МО «Всеволожский муниципальный район ЛО</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lastRenderedPageBreak/>
              <w:t>Комитет по опеке и попечительству</w:t>
            </w: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показатель имеет заявительный характер</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56 884 000,00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56 884 000,00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 xml:space="preserve">Председатель Комитета по опеке и </w:t>
            </w:r>
            <w:r w:rsidRPr="00E81F7D">
              <w:rPr>
                <w:rFonts w:eastAsia="Times New Roman"/>
                <w:color w:val="000000"/>
                <w:sz w:val="18"/>
                <w:szCs w:val="18"/>
                <w:lang w:eastAsia="ru-RU"/>
              </w:rPr>
              <w:lastRenderedPageBreak/>
              <w:t>попечительству Гончарова И.Г.</w:t>
            </w: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56 884 000,00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56 884 000,00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56 884 000,00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56 884 000,00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56 884 000,00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56 884 000,00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56 884 000,00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56 884 000,00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88"/>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1.3.</w:t>
            </w:r>
          </w:p>
        </w:tc>
        <w:tc>
          <w:tcPr>
            <w:tcW w:w="3494" w:type="dxa"/>
            <w:vMerge w:val="restart"/>
            <w:shd w:val="clear" w:color="auto" w:fill="auto"/>
            <w:vAlign w:val="center"/>
            <w:hideMark/>
          </w:tcPr>
          <w:p w:rsidR="00E81F7D" w:rsidRPr="00E81F7D" w:rsidRDefault="00E81F7D" w:rsidP="003F3842">
            <w:pPr>
              <w:spacing w:after="0"/>
              <w:jc w:val="center"/>
              <w:rPr>
                <w:rFonts w:eastAsia="Times New Roman"/>
                <w:color w:val="000000"/>
                <w:sz w:val="18"/>
                <w:szCs w:val="18"/>
                <w:lang w:eastAsia="ru-RU"/>
              </w:rPr>
            </w:pPr>
            <w:proofErr w:type="gramStart"/>
            <w:r w:rsidRPr="00E81F7D">
              <w:rPr>
                <w:rFonts w:eastAsia="Times New Roman"/>
                <w:color w:val="000000"/>
                <w:sz w:val="18"/>
                <w:szCs w:val="18"/>
                <w:lang w:eastAsia="ru-RU"/>
              </w:rPr>
              <w:t>Ежемесячная  денежная</w:t>
            </w:r>
            <w:proofErr w:type="gramEnd"/>
            <w:r w:rsidRPr="00E81F7D">
              <w:rPr>
                <w:rFonts w:eastAsia="Times New Roman"/>
                <w:color w:val="000000"/>
                <w:sz w:val="18"/>
                <w:szCs w:val="18"/>
                <w:lang w:eastAsia="ru-RU"/>
              </w:rPr>
              <w:t xml:space="preserve">  выплата гражданам, удостоенным звания </w:t>
            </w:r>
            <w:r w:rsidR="003F3842">
              <w:rPr>
                <w:rFonts w:eastAsia="Times New Roman"/>
                <w:color w:val="000000"/>
                <w:sz w:val="18"/>
                <w:szCs w:val="18"/>
                <w:lang w:eastAsia="ru-RU"/>
              </w:rPr>
              <w:t>«</w:t>
            </w:r>
            <w:r w:rsidRPr="00E81F7D">
              <w:rPr>
                <w:rFonts w:eastAsia="Times New Roman"/>
                <w:color w:val="000000"/>
                <w:sz w:val="18"/>
                <w:szCs w:val="18"/>
                <w:lang w:eastAsia="ru-RU"/>
              </w:rPr>
              <w:t>Почетный гражданин Всеволожского района</w:t>
            </w:r>
            <w:r w:rsidR="003F3842">
              <w:rPr>
                <w:rFonts w:eastAsia="Times New Roman"/>
                <w:color w:val="000000"/>
                <w:sz w:val="18"/>
                <w:szCs w:val="18"/>
                <w:lang w:eastAsia="ru-RU"/>
              </w:rPr>
              <w:t>»</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Комитет по опеке и попечительству</w:t>
            </w: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w:t>
            </w:r>
            <w:r w:rsidR="00581252">
              <w:rPr>
                <w:rFonts w:eastAsia="Times New Roman"/>
                <w:color w:val="000000"/>
                <w:sz w:val="18"/>
                <w:szCs w:val="18"/>
                <w:lang w:eastAsia="ru-RU"/>
              </w:rPr>
              <w:t>4</w:t>
            </w:r>
            <w:r w:rsidRPr="00E81F7D">
              <w:rPr>
                <w:rFonts w:eastAsia="Times New Roman"/>
                <w:color w:val="000000"/>
                <w:sz w:val="18"/>
                <w:szCs w:val="18"/>
                <w:lang w:eastAsia="ru-RU"/>
              </w:rPr>
              <w:t xml:space="preserve"> чел</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5 590 000,00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5 590 000,00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w:t>
            </w:r>
            <w:r w:rsidR="00581252">
              <w:rPr>
                <w:rFonts w:eastAsia="Times New Roman"/>
                <w:color w:val="000000"/>
                <w:sz w:val="18"/>
                <w:szCs w:val="18"/>
                <w:lang w:eastAsia="ru-RU"/>
              </w:rPr>
              <w:t>6</w:t>
            </w:r>
            <w:r w:rsidRPr="00E81F7D">
              <w:rPr>
                <w:rFonts w:eastAsia="Times New Roman"/>
                <w:color w:val="000000"/>
                <w:sz w:val="18"/>
                <w:szCs w:val="18"/>
                <w:lang w:eastAsia="ru-RU"/>
              </w:rPr>
              <w:t xml:space="preserve"> чел</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5 290 000,00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5 290 000,00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w:t>
            </w:r>
            <w:r w:rsidR="00581252">
              <w:rPr>
                <w:rFonts w:eastAsia="Times New Roman"/>
                <w:color w:val="000000"/>
                <w:sz w:val="18"/>
                <w:szCs w:val="18"/>
                <w:lang w:eastAsia="ru-RU"/>
              </w:rPr>
              <w:t>8</w:t>
            </w:r>
            <w:r w:rsidRPr="00E81F7D">
              <w:rPr>
                <w:rFonts w:eastAsia="Times New Roman"/>
                <w:color w:val="000000"/>
                <w:sz w:val="18"/>
                <w:szCs w:val="18"/>
                <w:lang w:eastAsia="ru-RU"/>
              </w:rPr>
              <w:t xml:space="preserve"> чел</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5 190 000,00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5 190 000,00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shd w:val="clear" w:color="auto" w:fill="auto"/>
            <w:noWrap/>
            <w:vAlign w:val="center"/>
            <w:hideMark/>
          </w:tcPr>
          <w:p w:rsidR="00E81F7D" w:rsidRPr="00E81F7D" w:rsidRDefault="00581252" w:rsidP="00E2182B">
            <w:pPr>
              <w:spacing w:after="0"/>
              <w:jc w:val="center"/>
              <w:rPr>
                <w:rFonts w:eastAsia="Times New Roman"/>
                <w:color w:val="000000"/>
                <w:sz w:val="18"/>
                <w:szCs w:val="18"/>
                <w:lang w:eastAsia="ru-RU"/>
              </w:rPr>
            </w:pPr>
            <w:r>
              <w:rPr>
                <w:rFonts w:eastAsia="Times New Roman"/>
                <w:color w:val="000000"/>
                <w:sz w:val="18"/>
                <w:szCs w:val="18"/>
                <w:lang w:eastAsia="ru-RU"/>
              </w:rPr>
              <w:t>40</w:t>
            </w:r>
            <w:r w:rsidR="00E81F7D" w:rsidRPr="00E81F7D">
              <w:rPr>
                <w:rFonts w:eastAsia="Times New Roman"/>
                <w:color w:val="000000"/>
                <w:sz w:val="18"/>
                <w:szCs w:val="18"/>
                <w:lang w:eastAsia="ru-RU"/>
              </w:rPr>
              <w:t xml:space="preserve"> чел</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5 190 000,00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5 190 000,00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76"/>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shd w:val="clear" w:color="auto" w:fill="auto"/>
            <w:noWrap/>
            <w:vAlign w:val="center"/>
            <w:hideMark/>
          </w:tcPr>
          <w:p w:rsidR="00E81F7D" w:rsidRPr="00E81F7D" w:rsidRDefault="00581252" w:rsidP="00E2182B">
            <w:pPr>
              <w:spacing w:after="0"/>
              <w:jc w:val="center"/>
              <w:rPr>
                <w:rFonts w:eastAsia="Times New Roman"/>
                <w:color w:val="000000"/>
                <w:sz w:val="18"/>
                <w:szCs w:val="18"/>
                <w:lang w:eastAsia="ru-RU"/>
              </w:rPr>
            </w:pPr>
            <w:r>
              <w:rPr>
                <w:rFonts w:eastAsia="Times New Roman"/>
                <w:color w:val="000000"/>
                <w:sz w:val="18"/>
                <w:szCs w:val="18"/>
                <w:lang w:eastAsia="ru-RU"/>
              </w:rPr>
              <w:t>40</w:t>
            </w:r>
            <w:r w:rsidR="00E81F7D" w:rsidRPr="00E81F7D">
              <w:rPr>
                <w:rFonts w:eastAsia="Times New Roman"/>
                <w:color w:val="000000"/>
                <w:sz w:val="18"/>
                <w:szCs w:val="18"/>
                <w:lang w:eastAsia="ru-RU"/>
              </w:rPr>
              <w:t xml:space="preserve"> чел</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5 190 000,00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5 190 000,00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40"/>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w:t>
            </w:r>
          </w:p>
        </w:tc>
        <w:tc>
          <w:tcPr>
            <w:tcW w:w="3494" w:type="dxa"/>
            <w:vMerge w:val="restart"/>
            <w:shd w:val="clear" w:color="auto" w:fill="auto"/>
            <w:vAlign w:val="center"/>
            <w:hideMark/>
          </w:tcPr>
          <w:p w:rsidR="00E81F7D" w:rsidRPr="00E81F7D" w:rsidRDefault="00E81F7D" w:rsidP="003F3842">
            <w:pPr>
              <w:spacing w:after="0"/>
              <w:jc w:val="center"/>
              <w:rPr>
                <w:rFonts w:eastAsia="Times New Roman"/>
                <w:color w:val="000000"/>
                <w:sz w:val="18"/>
                <w:szCs w:val="18"/>
                <w:lang w:eastAsia="ru-RU"/>
              </w:rPr>
            </w:pPr>
            <w:r w:rsidRPr="00E81F7D">
              <w:rPr>
                <w:rFonts w:eastAsia="Times New Roman"/>
                <w:color w:val="000000"/>
                <w:sz w:val="18"/>
                <w:szCs w:val="18"/>
                <w:lang w:eastAsia="ru-RU"/>
              </w:rPr>
              <w:t xml:space="preserve">Комплекс процессных мероприятий 2 </w:t>
            </w:r>
            <w:r w:rsidR="003F3842">
              <w:rPr>
                <w:rFonts w:eastAsia="Times New Roman"/>
                <w:color w:val="000000"/>
                <w:sz w:val="18"/>
                <w:szCs w:val="18"/>
                <w:lang w:eastAsia="ru-RU"/>
              </w:rPr>
              <w:t>«</w:t>
            </w:r>
            <w:r w:rsidRPr="00E81F7D">
              <w:rPr>
                <w:rFonts w:eastAsia="Times New Roman"/>
                <w:color w:val="000000"/>
                <w:sz w:val="18"/>
                <w:szCs w:val="18"/>
                <w:lang w:eastAsia="ru-RU"/>
              </w:rPr>
              <w:t>Мероприятия, направленные на укрепление института семьи</w:t>
            </w:r>
            <w:r w:rsidR="003F3842">
              <w:rPr>
                <w:rFonts w:eastAsia="Times New Roman"/>
                <w:color w:val="000000"/>
                <w:sz w:val="18"/>
                <w:szCs w:val="18"/>
                <w:lang w:eastAsia="ru-RU"/>
              </w:rPr>
              <w:t>»</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Комитет по опеке и попечительству</w:t>
            </w: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40"/>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76"/>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2.1.</w:t>
            </w:r>
          </w:p>
        </w:tc>
        <w:tc>
          <w:tcPr>
            <w:tcW w:w="3494"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Организация и проведение семинаров, конференций, круглых столов</w:t>
            </w:r>
            <w:r w:rsidR="00502204">
              <w:rPr>
                <w:rFonts w:eastAsia="Times New Roman"/>
                <w:color w:val="000000"/>
                <w:sz w:val="18"/>
                <w:szCs w:val="18"/>
                <w:lang w:eastAsia="ru-RU"/>
              </w:rPr>
              <w:t>, форумов</w:t>
            </w:r>
            <w:r w:rsidRPr="00E81F7D">
              <w:rPr>
                <w:rFonts w:eastAsia="Times New Roman"/>
                <w:color w:val="000000"/>
                <w:sz w:val="18"/>
                <w:szCs w:val="18"/>
                <w:lang w:eastAsia="ru-RU"/>
              </w:rPr>
              <w:t xml:space="preserve"> по проблемам семейного жизнеустройства детей-сирот и детей, оставшихся без попечения родителей, других мероприятий по решению вопросов взаимодействия с органами власти, организациями, предоставляющими услуги населению, в том числе социальные (включая затраты на проезд, питание, проживание)</w:t>
            </w:r>
          </w:p>
        </w:tc>
        <w:tc>
          <w:tcPr>
            <w:tcW w:w="1430"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Комитет по опеке и попечительству</w:t>
            </w: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 мероприятие</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 мероприятие</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 мероприятие</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 мероприятие</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 мероприятие</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600 000,00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2.2.</w:t>
            </w:r>
          </w:p>
        </w:tc>
        <w:tc>
          <w:tcPr>
            <w:tcW w:w="3494"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 xml:space="preserve">Размещение информации на официальном сайте Комитета по опеке и попечительству </w:t>
            </w:r>
            <w:proofErr w:type="gramStart"/>
            <w:r w:rsidRPr="00E81F7D">
              <w:rPr>
                <w:rFonts w:eastAsia="Times New Roman"/>
                <w:color w:val="000000"/>
                <w:sz w:val="18"/>
                <w:szCs w:val="18"/>
                <w:lang w:eastAsia="ru-RU"/>
              </w:rPr>
              <w:t>и  в</w:t>
            </w:r>
            <w:proofErr w:type="gramEnd"/>
            <w:r w:rsidRPr="00E81F7D">
              <w:rPr>
                <w:rFonts w:eastAsia="Times New Roman"/>
                <w:color w:val="000000"/>
                <w:sz w:val="18"/>
                <w:szCs w:val="18"/>
                <w:lang w:eastAsia="ru-RU"/>
              </w:rPr>
              <w:t xml:space="preserve"> средствах массовой информации о формах семейного устройства детей-сирот, детей оставшихся без попечения родителей</w:t>
            </w:r>
          </w:p>
        </w:tc>
        <w:tc>
          <w:tcPr>
            <w:tcW w:w="1430"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Комитет по опеке и попечительству</w:t>
            </w: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 публикация</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430"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 публикация</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 публикация</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 публикация</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 публикация</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40"/>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w:t>
            </w:r>
          </w:p>
        </w:tc>
        <w:tc>
          <w:tcPr>
            <w:tcW w:w="3494" w:type="dxa"/>
            <w:vMerge w:val="restart"/>
            <w:shd w:val="clear" w:color="auto" w:fill="auto"/>
            <w:vAlign w:val="center"/>
            <w:hideMark/>
          </w:tcPr>
          <w:p w:rsidR="00E81F7D" w:rsidRPr="00E81F7D" w:rsidRDefault="00E81F7D" w:rsidP="003F3842">
            <w:pPr>
              <w:spacing w:before="20"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 xml:space="preserve">Комплекс процессных мероприятий 3 </w:t>
            </w:r>
            <w:r w:rsidR="003F3842">
              <w:rPr>
                <w:rFonts w:eastAsia="Times New Roman"/>
                <w:color w:val="000000"/>
                <w:sz w:val="18"/>
                <w:szCs w:val="18"/>
                <w:lang w:eastAsia="ru-RU"/>
              </w:rPr>
              <w:t>«</w:t>
            </w:r>
            <w:r w:rsidRPr="00E81F7D">
              <w:rPr>
                <w:rFonts w:eastAsia="Times New Roman"/>
                <w:color w:val="000000"/>
                <w:sz w:val="18"/>
                <w:szCs w:val="18"/>
                <w:lang w:eastAsia="ru-RU"/>
              </w:rPr>
              <w:t xml:space="preserve">Оказание мер социальной поддержки детям-сиротам, детям, оставшимся без попечения родителей, лицам из числа указанной категории </w:t>
            </w:r>
            <w:proofErr w:type="gramStart"/>
            <w:r w:rsidRPr="00E81F7D">
              <w:rPr>
                <w:rFonts w:eastAsia="Times New Roman"/>
                <w:color w:val="000000"/>
                <w:sz w:val="18"/>
                <w:szCs w:val="18"/>
                <w:lang w:eastAsia="ru-RU"/>
              </w:rPr>
              <w:t>детей,  а</w:t>
            </w:r>
            <w:proofErr w:type="gramEnd"/>
            <w:r w:rsidRPr="00E81F7D">
              <w:rPr>
                <w:rFonts w:eastAsia="Times New Roman"/>
                <w:color w:val="000000"/>
                <w:sz w:val="18"/>
                <w:szCs w:val="18"/>
                <w:lang w:eastAsia="ru-RU"/>
              </w:rPr>
              <w:t xml:space="preserve"> также гражданам, желающим взять детей на воспитание в семью</w:t>
            </w:r>
            <w:r w:rsidR="003F3842">
              <w:rPr>
                <w:rFonts w:eastAsia="Times New Roman"/>
                <w:color w:val="000000"/>
                <w:sz w:val="18"/>
                <w:szCs w:val="18"/>
                <w:lang w:eastAsia="ru-RU"/>
              </w:rPr>
              <w:t>»</w:t>
            </w:r>
          </w:p>
        </w:tc>
        <w:tc>
          <w:tcPr>
            <w:tcW w:w="1430"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Комитет по опеке и попечительству</w:t>
            </w: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40"/>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76"/>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8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х</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lastRenderedPageBreak/>
              <w:t>3.1.</w:t>
            </w:r>
          </w:p>
        </w:tc>
        <w:tc>
          <w:tcPr>
            <w:tcW w:w="3494"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Ежемесячное пособие на содержание детей-сирот и детей, оставшихся без попечения родителей в семьях опекунов (попечителей) и приемных семьях</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Комитет по опеке и попечительству</w:t>
            </w: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показатель имеет заявительный характер</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119 142 600,00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119 142 600,00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119 142 600,00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119 142 600,00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119 142 600,00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119 142 600,00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119 142 600,00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119 142 600,00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119 142 600,00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119 142 600,00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3.2.</w:t>
            </w:r>
          </w:p>
        </w:tc>
        <w:tc>
          <w:tcPr>
            <w:tcW w:w="3494"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Организация выплаты вознаграждения, причитающееся приемным родителям</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Комитет по опеке и попечительству</w:t>
            </w: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показатель имеет заявительный характер</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100 254 100,00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100 254 100,00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100 254 100,00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100 254 100,00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100 254 100,00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100 254 100,00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100 254 100,00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100 254 100,00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100 254 100,00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100 254 100,00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3.3.</w:t>
            </w:r>
          </w:p>
        </w:tc>
        <w:tc>
          <w:tcPr>
            <w:tcW w:w="3494"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Меры социальной поддержки по обеспечению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Комитет по опеке и попечительству</w:t>
            </w: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показатель имеет заявительный характер</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1 792 600,00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1 792 600,00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1 792 600,00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1 792 600,00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1 792 600,00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1 792 600,00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1 792 600,00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1 792 600,00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1 792 600,00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1 792 600,00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744"/>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3.4.</w:t>
            </w:r>
          </w:p>
        </w:tc>
        <w:tc>
          <w:tcPr>
            <w:tcW w:w="3494" w:type="dxa"/>
            <w:vMerge w:val="restart"/>
            <w:shd w:val="clear" w:color="auto" w:fill="auto"/>
            <w:vAlign w:val="center"/>
            <w:hideMark/>
          </w:tcPr>
          <w:p w:rsidR="00E81F7D" w:rsidRPr="00E2182B" w:rsidRDefault="00E81F7D" w:rsidP="003F3842">
            <w:pPr>
              <w:spacing w:after="0"/>
              <w:jc w:val="center"/>
              <w:rPr>
                <w:rFonts w:eastAsia="Times New Roman"/>
                <w:color w:val="000000"/>
                <w:sz w:val="18"/>
                <w:szCs w:val="18"/>
                <w:lang w:eastAsia="ru-RU"/>
              </w:rPr>
            </w:pPr>
            <w:r w:rsidRPr="00E2182B">
              <w:rPr>
                <w:rFonts w:eastAsia="Times New Roman"/>
                <w:color w:val="000000"/>
                <w:sz w:val="18"/>
                <w:szCs w:val="18"/>
                <w:lang w:eastAsia="ru-RU"/>
              </w:rPr>
              <w:t xml:space="preserve">Меры социальной поддержки по освобождению детей-сирот и детей, оставшихся без попечения родителей, на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w:t>
            </w:r>
            <w:r w:rsidRPr="00E2182B">
              <w:rPr>
                <w:rFonts w:eastAsia="Times New Roman"/>
                <w:color w:val="000000"/>
                <w:sz w:val="18"/>
                <w:szCs w:val="18"/>
                <w:lang w:eastAsia="ru-RU"/>
              </w:rPr>
              <w:lastRenderedPageBreak/>
              <w:t>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r w:rsidRPr="00E2182B">
              <w:rPr>
                <w:rFonts w:eastAsia="Times New Roman"/>
                <w:color w:val="000000"/>
                <w:sz w:val="18"/>
                <w:szCs w:val="18"/>
                <w:lang w:eastAsia="ru-RU"/>
              </w:rPr>
              <w:br/>
              <w:t>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w:t>
            </w:r>
            <w:r w:rsidR="003F3842">
              <w:rPr>
                <w:rFonts w:eastAsia="Times New Roman"/>
                <w:color w:val="000000"/>
                <w:sz w:val="18"/>
                <w:szCs w:val="18"/>
                <w:lang w:eastAsia="ru-RU"/>
              </w:rPr>
              <w:br/>
            </w:r>
            <w:r w:rsidRPr="00E2182B">
              <w:rPr>
                <w:rFonts w:eastAsia="Times New Roman"/>
                <w:color w:val="000000"/>
                <w:sz w:val="18"/>
                <w:szCs w:val="18"/>
                <w:lang w:eastAsia="ru-RU"/>
              </w:rPr>
              <w:t>и оценку стоимости указанного жилого помещения в случае передачи его</w:t>
            </w:r>
            <w:r w:rsidR="003F3842">
              <w:rPr>
                <w:rFonts w:eastAsia="Times New Roman"/>
                <w:color w:val="000000"/>
                <w:sz w:val="18"/>
                <w:szCs w:val="18"/>
                <w:lang w:eastAsia="ru-RU"/>
              </w:rPr>
              <w:br/>
            </w:r>
            <w:r w:rsidRPr="00E2182B">
              <w:rPr>
                <w:rFonts w:eastAsia="Times New Roman"/>
                <w:color w:val="000000"/>
                <w:sz w:val="18"/>
                <w:szCs w:val="18"/>
                <w:lang w:eastAsia="ru-RU"/>
              </w:rPr>
              <w:t xml:space="preserve"> в собственность</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lastRenderedPageBreak/>
              <w:t>Комитет по опеке и попечительству</w:t>
            </w: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150</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5 400 000,00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5 400 000,00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5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2182B"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160</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5 400 000,00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5 400 000,00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92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2182B"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170</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5 400 000,00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5 400 000,00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840"/>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2182B"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170</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5 400 000,00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5 400 000,00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1368"/>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2182B"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170</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5 400 000,00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5 400 000,00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3.5.</w:t>
            </w:r>
          </w:p>
        </w:tc>
        <w:tc>
          <w:tcPr>
            <w:tcW w:w="3494" w:type="dxa"/>
            <w:vMerge w:val="restart"/>
            <w:shd w:val="clear" w:color="auto" w:fill="auto"/>
            <w:vAlign w:val="center"/>
            <w:hideMark/>
          </w:tcPr>
          <w:p w:rsidR="00E81F7D" w:rsidRPr="00E2182B" w:rsidRDefault="00502204" w:rsidP="003F3842">
            <w:pPr>
              <w:pStyle w:val="ConsPlusNormal0"/>
              <w:spacing w:line="200" w:lineRule="exact"/>
              <w:ind w:firstLine="0"/>
              <w:jc w:val="center"/>
              <w:outlineLvl w:val="2"/>
              <w:rPr>
                <w:rFonts w:ascii="Times New Roman" w:hAnsi="Times New Roman" w:cs="Times New Roman"/>
                <w:b/>
                <w:color w:val="000000"/>
                <w:sz w:val="18"/>
                <w:szCs w:val="18"/>
              </w:rPr>
            </w:pPr>
            <w:r w:rsidRPr="00E2182B">
              <w:rPr>
                <w:rFonts w:ascii="Times New Roman" w:hAnsi="Times New Roman" w:cs="Times New Roman"/>
                <w:sz w:val="18"/>
                <w:szCs w:val="18"/>
              </w:rPr>
              <w:t>ежемесячная компенсация расходов на аренду жилых помещений для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w:t>
            </w:r>
          </w:p>
        </w:tc>
        <w:tc>
          <w:tcPr>
            <w:tcW w:w="1430"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Комитет по опеке и попечительству</w:t>
            </w: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показатель имеет заявительный характер</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2 160 000,00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2 160 000,00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2 160 000,00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2 160 000,00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2 160 000,00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2 160 000,00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2 160 000,00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2 160 000,00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2 160 000,00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2 160 000,00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3.6.</w:t>
            </w:r>
          </w:p>
        </w:tc>
        <w:tc>
          <w:tcPr>
            <w:tcW w:w="3494"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 xml:space="preserve">Обеспечение текущего ремонта жилых помещений, признанных нуждающимися в проведении ремонта и находящихся в собственности детей- сирот и детей, оставшихся без попечения родителей, лиц </w:t>
            </w:r>
            <w:r w:rsidRPr="00E81F7D">
              <w:rPr>
                <w:rFonts w:eastAsia="Times New Roman"/>
                <w:color w:val="000000"/>
                <w:sz w:val="18"/>
                <w:szCs w:val="18"/>
                <w:lang w:eastAsia="ru-RU"/>
              </w:rPr>
              <w:lastRenderedPageBreak/>
              <w:t xml:space="preserve">из числа детей-сирот и детей, оставшихся без попечения </w:t>
            </w:r>
            <w:proofErr w:type="gramStart"/>
            <w:r w:rsidRPr="00E81F7D">
              <w:rPr>
                <w:rFonts w:eastAsia="Times New Roman"/>
                <w:color w:val="000000"/>
                <w:sz w:val="18"/>
                <w:szCs w:val="18"/>
                <w:lang w:eastAsia="ru-RU"/>
              </w:rPr>
              <w:t>родителей,  или</w:t>
            </w:r>
            <w:proofErr w:type="gramEnd"/>
            <w:r w:rsidRPr="00E81F7D">
              <w:rPr>
                <w:rFonts w:eastAsia="Times New Roman"/>
                <w:color w:val="000000"/>
                <w:sz w:val="18"/>
                <w:szCs w:val="18"/>
                <w:lang w:eastAsia="ru-RU"/>
              </w:rPr>
              <w:t xml:space="preserve"> предоставленных им по договору социального найма жилого помещения, при заселении в них указанных лиц</w:t>
            </w:r>
          </w:p>
        </w:tc>
        <w:tc>
          <w:tcPr>
            <w:tcW w:w="1430"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lastRenderedPageBreak/>
              <w:t>Комитет по опеке и попечительству</w:t>
            </w: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4 чел</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320 000,00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320 000,00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 чел</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320 000,00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320 000,00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 чел</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320 000,00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320 000,00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 чел</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320 000,00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320 000,00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1 чел</w:t>
            </w: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320 000,00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320 000,00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r w:rsidR="00E81F7D" w:rsidRPr="00E81F7D" w:rsidTr="003F3842">
        <w:trPr>
          <w:trHeight w:val="264"/>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3.7.</w:t>
            </w:r>
          </w:p>
        </w:tc>
        <w:tc>
          <w:tcPr>
            <w:tcW w:w="3494"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 xml:space="preserve">Осуществление передаваемых органам самоуправления отдельных государственных полномочий Ленинградской области по обеспечению </w:t>
            </w:r>
            <w:proofErr w:type="spellStart"/>
            <w:r w:rsidRPr="00E81F7D">
              <w:rPr>
                <w:rFonts w:eastAsia="Times New Roman"/>
                <w:color w:val="000000"/>
                <w:sz w:val="18"/>
                <w:szCs w:val="18"/>
                <w:lang w:eastAsia="ru-RU"/>
              </w:rPr>
              <w:t>постинтернатного</w:t>
            </w:r>
            <w:proofErr w:type="spellEnd"/>
            <w:r w:rsidRPr="00E81F7D">
              <w:rPr>
                <w:rFonts w:eastAsia="Times New Roman"/>
                <w:color w:val="000000"/>
                <w:sz w:val="18"/>
                <w:szCs w:val="18"/>
                <w:lang w:eastAsia="ru-RU"/>
              </w:rPr>
              <w:t xml:space="preserve">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1430"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Комитет по опеке и попечительству</w:t>
            </w: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показатель имеет заявительный характер</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265 600,00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265 600,00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265 600,00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265 600,00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265 600,00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265 600,00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265 600,00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265 600,00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265 600,00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265 600,00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3.8.</w:t>
            </w:r>
          </w:p>
        </w:tc>
        <w:tc>
          <w:tcPr>
            <w:tcW w:w="3494"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Организация и осуществление отдельных государственных</w:t>
            </w:r>
            <w:r w:rsidRPr="00E81F7D">
              <w:rPr>
                <w:rFonts w:eastAsia="Times New Roman"/>
                <w:color w:val="000000"/>
                <w:sz w:val="18"/>
                <w:szCs w:val="18"/>
                <w:lang w:eastAsia="ru-RU"/>
              </w:rPr>
              <w:br/>
              <w:t>полномочий Ленинградской области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w:t>
            </w:r>
          </w:p>
        </w:tc>
        <w:tc>
          <w:tcPr>
            <w:tcW w:w="1430"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Комитет по образованию</w:t>
            </w: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125 чел</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 xml:space="preserve">Директор МОУ </w:t>
            </w:r>
            <w:r w:rsidR="003F3842">
              <w:rPr>
                <w:rFonts w:eastAsia="Times New Roman"/>
                <w:color w:val="000000"/>
                <w:sz w:val="18"/>
                <w:szCs w:val="18"/>
                <w:lang w:eastAsia="ru-RU"/>
              </w:rPr>
              <w:t>«</w:t>
            </w:r>
            <w:proofErr w:type="spellStart"/>
            <w:r w:rsidRPr="00E81F7D">
              <w:rPr>
                <w:rFonts w:eastAsia="Times New Roman"/>
                <w:color w:val="000000"/>
                <w:sz w:val="18"/>
                <w:szCs w:val="18"/>
                <w:lang w:eastAsia="ru-RU"/>
              </w:rPr>
              <w:t>ЦППМиСП</w:t>
            </w:r>
            <w:proofErr w:type="spellEnd"/>
            <w:r w:rsidR="003F3842">
              <w:rPr>
                <w:rFonts w:eastAsia="Times New Roman"/>
                <w:color w:val="000000"/>
                <w:sz w:val="18"/>
                <w:szCs w:val="18"/>
                <w:lang w:eastAsia="ru-RU"/>
              </w:rPr>
              <w:t>»</w:t>
            </w:r>
            <w:r w:rsidRPr="00E81F7D">
              <w:rPr>
                <w:rFonts w:eastAsia="Times New Roman"/>
                <w:color w:val="000000"/>
                <w:sz w:val="18"/>
                <w:szCs w:val="18"/>
                <w:lang w:eastAsia="ru-RU"/>
              </w:rPr>
              <w:t xml:space="preserve"> Всеволожского района Соколенко Ю.А.</w:t>
            </w: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125 чел</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125 чел</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125 чел</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125 чел</w:t>
            </w: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restar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Итого по муниципальной программе</w:t>
            </w:r>
          </w:p>
        </w:tc>
        <w:tc>
          <w:tcPr>
            <w:tcW w:w="1430" w:type="dxa"/>
            <w:vMerge w:val="restar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Х</w:t>
            </w:r>
          </w:p>
        </w:tc>
        <w:tc>
          <w:tcPr>
            <w:tcW w:w="1122" w:type="dxa"/>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vMerge w:val="restar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Х</w:t>
            </w:r>
          </w:p>
        </w:tc>
        <w:tc>
          <w:tcPr>
            <w:tcW w:w="1559"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306 001 400,00</w:t>
            </w:r>
          </w:p>
        </w:tc>
        <w:tc>
          <w:tcPr>
            <w:tcW w:w="1276"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67 884 000,00</w:t>
            </w:r>
          </w:p>
        </w:tc>
        <w:tc>
          <w:tcPr>
            <w:tcW w:w="1028"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430"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305 701 400,00</w:t>
            </w:r>
          </w:p>
        </w:tc>
        <w:tc>
          <w:tcPr>
            <w:tcW w:w="1276"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67 584 000,00</w:t>
            </w:r>
          </w:p>
        </w:tc>
        <w:tc>
          <w:tcPr>
            <w:tcW w:w="1028"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430"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305 601 400,00</w:t>
            </w:r>
          </w:p>
        </w:tc>
        <w:tc>
          <w:tcPr>
            <w:tcW w:w="1276"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67 484 000,00</w:t>
            </w:r>
          </w:p>
        </w:tc>
        <w:tc>
          <w:tcPr>
            <w:tcW w:w="1028"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430"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305 601 400,00</w:t>
            </w:r>
          </w:p>
        </w:tc>
        <w:tc>
          <w:tcPr>
            <w:tcW w:w="1276"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67 484 000,00</w:t>
            </w:r>
          </w:p>
        </w:tc>
        <w:tc>
          <w:tcPr>
            <w:tcW w:w="1028"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430"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305 601 400,00</w:t>
            </w:r>
          </w:p>
        </w:tc>
        <w:tc>
          <w:tcPr>
            <w:tcW w:w="1276"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238 117 400,00</w:t>
            </w:r>
          </w:p>
        </w:tc>
        <w:tc>
          <w:tcPr>
            <w:tcW w:w="140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67 484 000,00</w:t>
            </w:r>
          </w:p>
        </w:tc>
        <w:tc>
          <w:tcPr>
            <w:tcW w:w="1028"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r>
      <w:tr w:rsidR="00E81F7D" w:rsidRPr="00E81F7D" w:rsidTr="003F3842">
        <w:trPr>
          <w:trHeight w:val="264"/>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restar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Итого по Комитету по опеке и попечительству</w:t>
            </w:r>
          </w:p>
        </w:tc>
        <w:tc>
          <w:tcPr>
            <w:tcW w:w="1430" w:type="dxa"/>
            <w:vMerge w:val="restar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Х</w:t>
            </w:r>
          </w:p>
        </w:tc>
        <w:tc>
          <w:tcPr>
            <w:tcW w:w="1122" w:type="dxa"/>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vMerge w:val="restar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Х</w:t>
            </w:r>
          </w:p>
        </w:tc>
        <w:tc>
          <w:tcPr>
            <w:tcW w:w="1559"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297 218 900,00</w:t>
            </w:r>
          </w:p>
        </w:tc>
        <w:tc>
          <w:tcPr>
            <w:tcW w:w="1276"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229 334 900,00</w:t>
            </w:r>
          </w:p>
        </w:tc>
        <w:tc>
          <w:tcPr>
            <w:tcW w:w="140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Председатель Комитета по опеке и попечительству Гончарова И.Г.</w:t>
            </w: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430"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296 918 900,00</w:t>
            </w:r>
          </w:p>
        </w:tc>
        <w:tc>
          <w:tcPr>
            <w:tcW w:w="1276"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229 334 900,00</w:t>
            </w:r>
          </w:p>
        </w:tc>
        <w:tc>
          <w:tcPr>
            <w:tcW w:w="140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430"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296 818 900,00</w:t>
            </w:r>
          </w:p>
        </w:tc>
        <w:tc>
          <w:tcPr>
            <w:tcW w:w="1276"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229 334 900,00</w:t>
            </w:r>
          </w:p>
        </w:tc>
        <w:tc>
          <w:tcPr>
            <w:tcW w:w="140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430"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296 818 900,00</w:t>
            </w:r>
          </w:p>
        </w:tc>
        <w:tc>
          <w:tcPr>
            <w:tcW w:w="1276"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229 334 900,00</w:t>
            </w:r>
          </w:p>
        </w:tc>
        <w:tc>
          <w:tcPr>
            <w:tcW w:w="140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430"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296 818 900,00</w:t>
            </w:r>
          </w:p>
        </w:tc>
        <w:tc>
          <w:tcPr>
            <w:tcW w:w="1276"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229 334 900,00</w:t>
            </w:r>
          </w:p>
        </w:tc>
        <w:tc>
          <w:tcPr>
            <w:tcW w:w="140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r>
      <w:tr w:rsidR="00E81F7D" w:rsidRPr="00E81F7D" w:rsidTr="003F3842">
        <w:trPr>
          <w:trHeight w:val="264"/>
        </w:trPr>
        <w:tc>
          <w:tcPr>
            <w:tcW w:w="487" w:type="dxa"/>
            <w:vMerge w:val="restart"/>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restar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Итого по Комитету образования</w:t>
            </w:r>
          </w:p>
        </w:tc>
        <w:tc>
          <w:tcPr>
            <w:tcW w:w="1430" w:type="dxa"/>
            <w:vMerge w:val="restar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Х</w:t>
            </w:r>
          </w:p>
        </w:tc>
        <w:tc>
          <w:tcPr>
            <w:tcW w:w="1122" w:type="dxa"/>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2024</w:t>
            </w:r>
          </w:p>
        </w:tc>
        <w:tc>
          <w:tcPr>
            <w:tcW w:w="1276" w:type="dxa"/>
            <w:vMerge w:val="restart"/>
            <w:shd w:val="clear" w:color="auto" w:fill="auto"/>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r w:rsidRPr="00E81F7D">
              <w:rPr>
                <w:rFonts w:eastAsia="Times New Roman"/>
                <w:b/>
                <w:bCs/>
                <w:color w:val="000000"/>
                <w:sz w:val="18"/>
                <w:szCs w:val="18"/>
                <w:lang w:eastAsia="ru-RU"/>
              </w:rPr>
              <w:t>Х</w:t>
            </w:r>
          </w:p>
        </w:tc>
        <w:tc>
          <w:tcPr>
            <w:tcW w:w="1559"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276"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40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restart"/>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 xml:space="preserve">Директор МОУ  </w:t>
            </w:r>
            <w:proofErr w:type="gramStart"/>
            <w:r w:rsidRPr="00E81F7D">
              <w:rPr>
                <w:rFonts w:eastAsia="Times New Roman"/>
                <w:color w:val="000000"/>
                <w:sz w:val="18"/>
                <w:szCs w:val="18"/>
                <w:lang w:eastAsia="ru-RU"/>
              </w:rPr>
              <w:t xml:space="preserve">   </w:t>
            </w:r>
            <w:r w:rsidR="003F3842">
              <w:rPr>
                <w:rFonts w:eastAsia="Times New Roman"/>
                <w:color w:val="000000"/>
                <w:sz w:val="18"/>
                <w:szCs w:val="18"/>
                <w:lang w:eastAsia="ru-RU"/>
              </w:rPr>
              <w:t>«</w:t>
            </w:r>
            <w:proofErr w:type="spellStart"/>
            <w:proofErr w:type="gramEnd"/>
            <w:r w:rsidRPr="00E81F7D">
              <w:rPr>
                <w:rFonts w:eastAsia="Times New Roman"/>
                <w:color w:val="000000"/>
                <w:sz w:val="18"/>
                <w:szCs w:val="18"/>
                <w:lang w:eastAsia="ru-RU"/>
              </w:rPr>
              <w:t>ЦППМиСП</w:t>
            </w:r>
            <w:proofErr w:type="spellEnd"/>
            <w:r w:rsidR="003F3842">
              <w:rPr>
                <w:rFonts w:eastAsia="Times New Roman"/>
                <w:color w:val="000000"/>
                <w:sz w:val="18"/>
                <w:szCs w:val="18"/>
                <w:lang w:eastAsia="ru-RU"/>
              </w:rPr>
              <w:t>»</w:t>
            </w:r>
            <w:r w:rsidRPr="00E81F7D">
              <w:rPr>
                <w:rFonts w:eastAsia="Times New Roman"/>
                <w:color w:val="000000"/>
                <w:sz w:val="18"/>
                <w:szCs w:val="18"/>
                <w:lang w:eastAsia="ru-RU"/>
              </w:rPr>
              <w:t xml:space="preserve"> Всеволожского района Соколенко Ю.А.</w:t>
            </w: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430"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2025</w:t>
            </w:r>
          </w:p>
        </w:tc>
        <w:tc>
          <w:tcPr>
            <w:tcW w:w="1276"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276"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40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430"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2026</w:t>
            </w:r>
          </w:p>
        </w:tc>
        <w:tc>
          <w:tcPr>
            <w:tcW w:w="1276" w:type="dxa"/>
            <w:vMerge/>
            <w:vAlign w:val="center"/>
            <w:hideMark/>
          </w:tcPr>
          <w:p w:rsidR="00E81F7D" w:rsidRPr="00E81F7D" w:rsidRDefault="00E81F7D" w:rsidP="003F3842">
            <w:pPr>
              <w:spacing w:after="0" w:line="180" w:lineRule="exact"/>
              <w:jc w:val="center"/>
              <w:rPr>
                <w:rFonts w:eastAsia="Times New Roman"/>
                <w:b/>
                <w:bCs/>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276"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402"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18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3F3842">
            <w:pPr>
              <w:spacing w:after="0" w:line="200" w:lineRule="exact"/>
              <w:jc w:val="center"/>
              <w:rPr>
                <w:rFonts w:eastAsia="Times New Roman"/>
                <w:b/>
                <w:bCs/>
                <w:color w:val="000000"/>
                <w:sz w:val="18"/>
                <w:szCs w:val="18"/>
                <w:lang w:eastAsia="ru-RU"/>
              </w:rPr>
            </w:pPr>
          </w:p>
        </w:tc>
        <w:tc>
          <w:tcPr>
            <w:tcW w:w="1430" w:type="dxa"/>
            <w:vMerge/>
            <w:vAlign w:val="center"/>
            <w:hideMark/>
          </w:tcPr>
          <w:p w:rsidR="00E81F7D" w:rsidRPr="00E81F7D" w:rsidRDefault="00E81F7D" w:rsidP="003F3842">
            <w:pPr>
              <w:spacing w:after="0" w:line="200" w:lineRule="exact"/>
              <w:jc w:val="center"/>
              <w:rPr>
                <w:rFonts w:eastAsia="Times New Roman"/>
                <w:b/>
                <w:bCs/>
                <w:color w:val="000000"/>
                <w:sz w:val="18"/>
                <w:szCs w:val="18"/>
                <w:lang w:eastAsia="ru-RU"/>
              </w:rPr>
            </w:pPr>
          </w:p>
        </w:tc>
        <w:tc>
          <w:tcPr>
            <w:tcW w:w="1122" w:type="dxa"/>
            <w:shd w:val="clear" w:color="auto" w:fill="auto"/>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2027</w:t>
            </w:r>
          </w:p>
        </w:tc>
        <w:tc>
          <w:tcPr>
            <w:tcW w:w="1276" w:type="dxa"/>
            <w:vMerge/>
            <w:vAlign w:val="center"/>
            <w:hideMark/>
          </w:tcPr>
          <w:p w:rsidR="00E81F7D" w:rsidRPr="00E81F7D" w:rsidRDefault="00E81F7D" w:rsidP="003F3842">
            <w:pPr>
              <w:spacing w:after="0" w:line="200" w:lineRule="exact"/>
              <w:jc w:val="center"/>
              <w:rPr>
                <w:rFonts w:eastAsia="Times New Roman"/>
                <w:b/>
                <w:bCs/>
                <w:color w:val="000000"/>
                <w:sz w:val="18"/>
                <w:szCs w:val="18"/>
                <w:lang w:eastAsia="ru-RU"/>
              </w:rPr>
            </w:pPr>
          </w:p>
        </w:tc>
        <w:tc>
          <w:tcPr>
            <w:tcW w:w="1559"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276"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402"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3F3842">
            <w:pPr>
              <w:spacing w:after="0" w:line="200" w:lineRule="exact"/>
              <w:jc w:val="center"/>
              <w:rPr>
                <w:rFonts w:eastAsia="Times New Roman"/>
                <w:color w:val="000000"/>
                <w:sz w:val="18"/>
                <w:szCs w:val="18"/>
                <w:lang w:eastAsia="ru-RU"/>
              </w:rPr>
            </w:pPr>
          </w:p>
        </w:tc>
      </w:tr>
      <w:tr w:rsidR="00E81F7D" w:rsidRPr="00E81F7D" w:rsidTr="003F3842">
        <w:trPr>
          <w:trHeight w:val="264"/>
        </w:trPr>
        <w:tc>
          <w:tcPr>
            <w:tcW w:w="487"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c>
          <w:tcPr>
            <w:tcW w:w="3494" w:type="dxa"/>
            <w:vMerge/>
            <w:vAlign w:val="center"/>
            <w:hideMark/>
          </w:tcPr>
          <w:p w:rsidR="00E81F7D" w:rsidRPr="00E81F7D" w:rsidRDefault="00E81F7D" w:rsidP="00E2182B">
            <w:pPr>
              <w:spacing w:after="0"/>
              <w:jc w:val="center"/>
              <w:rPr>
                <w:rFonts w:eastAsia="Times New Roman"/>
                <w:b/>
                <w:bCs/>
                <w:color w:val="000000"/>
                <w:sz w:val="18"/>
                <w:szCs w:val="18"/>
                <w:lang w:eastAsia="ru-RU"/>
              </w:rPr>
            </w:pPr>
          </w:p>
        </w:tc>
        <w:tc>
          <w:tcPr>
            <w:tcW w:w="1430" w:type="dxa"/>
            <w:vMerge/>
            <w:vAlign w:val="center"/>
            <w:hideMark/>
          </w:tcPr>
          <w:p w:rsidR="00E81F7D" w:rsidRPr="00E81F7D" w:rsidRDefault="00E81F7D" w:rsidP="00E2182B">
            <w:pPr>
              <w:spacing w:after="0"/>
              <w:jc w:val="center"/>
              <w:rPr>
                <w:rFonts w:eastAsia="Times New Roman"/>
                <w:b/>
                <w:bCs/>
                <w:color w:val="000000"/>
                <w:sz w:val="18"/>
                <w:szCs w:val="18"/>
                <w:lang w:eastAsia="ru-RU"/>
              </w:rPr>
            </w:pPr>
          </w:p>
        </w:tc>
        <w:tc>
          <w:tcPr>
            <w:tcW w:w="1122" w:type="dxa"/>
            <w:shd w:val="clear" w:color="auto" w:fill="auto"/>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2028</w:t>
            </w:r>
          </w:p>
        </w:tc>
        <w:tc>
          <w:tcPr>
            <w:tcW w:w="1276" w:type="dxa"/>
            <w:vMerge/>
            <w:vAlign w:val="center"/>
            <w:hideMark/>
          </w:tcPr>
          <w:p w:rsidR="00E81F7D" w:rsidRPr="00E81F7D" w:rsidRDefault="00E81F7D" w:rsidP="00E2182B">
            <w:pPr>
              <w:spacing w:after="0"/>
              <w:jc w:val="center"/>
              <w:rPr>
                <w:rFonts w:eastAsia="Times New Roman"/>
                <w:b/>
                <w:bCs/>
                <w:color w:val="000000"/>
                <w:sz w:val="18"/>
                <w:szCs w:val="18"/>
                <w:lang w:eastAsia="ru-RU"/>
              </w:rPr>
            </w:pPr>
          </w:p>
        </w:tc>
        <w:tc>
          <w:tcPr>
            <w:tcW w:w="1559"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276"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55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8 782 500,00</w:t>
            </w:r>
          </w:p>
        </w:tc>
        <w:tc>
          <w:tcPr>
            <w:tcW w:w="1402"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028" w:type="dxa"/>
            <w:shd w:val="clear" w:color="auto" w:fill="auto"/>
            <w:noWrap/>
            <w:vAlign w:val="center"/>
            <w:hideMark/>
          </w:tcPr>
          <w:p w:rsidR="00E81F7D" w:rsidRPr="00E81F7D" w:rsidRDefault="00E81F7D" w:rsidP="00E2182B">
            <w:pPr>
              <w:spacing w:after="0"/>
              <w:jc w:val="center"/>
              <w:rPr>
                <w:rFonts w:eastAsia="Times New Roman"/>
                <w:color w:val="000000"/>
                <w:sz w:val="18"/>
                <w:szCs w:val="18"/>
                <w:lang w:eastAsia="ru-RU"/>
              </w:rPr>
            </w:pPr>
            <w:r w:rsidRPr="00E81F7D">
              <w:rPr>
                <w:rFonts w:eastAsia="Times New Roman"/>
                <w:color w:val="000000"/>
                <w:sz w:val="18"/>
                <w:szCs w:val="18"/>
                <w:lang w:eastAsia="ru-RU"/>
              </w:rPr>
              <w:t>0,00</w:t>
            </w:r>
          </w:p>
        </w:tc>
        <w:tc>
          <w:tcPr>
            <w:tcW w:w="1430" w:type="dxa"/>
            <w:vMerge/>
            <w:vAlign w:val="center"/>
            <w:hideMark/>
          </w:tcPr>
          <w:p w:rsidR="00E81F7D" w:rsidRPr="00E81F7D" w:rsidRDefault="00E81F7D" w:rsidP="00E2182B">
            <w:pPr>
              <w:spacing w:after="0"/>
              <w:jc w:val="center"/>
              <w:rPr>
                <w:rFonts w:eastAsia="Times New Roman"/>
                <w:color w:val="000000"/>
                <w:sz w:val="18"/>
                <w:szCs w:val="18"/>
                <w:lang w:eastAsia="ru-RU"/>
              </w:rPr>
            </w:pPr>
          </w:p>
        </w:tc>
      </w:tr>
    </w:tbl>
    <w:p w:rsidR="002524C0" w:rsidRPr="003F3842" w:rsidRDefault="003F3842" w:rsidP="003F3842">
      <w:pPr>
        <w:widowControl w:val="0"/>
        <w:spacing w:after="0"/>
        <w:ind w:firstLine="709"/>
        <w:jc w:val="center"/>
        <w:textAlignment w:val="baseline"/>
        <w:rPr>
          <w:sz w:val="24"/>
          <w:szCs w:val="24"/>
        </w:rPr>
      </w:pPr>
      <w:r w:rsidRPr="003F3842">
        <w:rPr>
          <w:sz w:val="24"/>
          <w:szCs w:val="24"/>
        </w:rPr>
        <w:t>_____________</w:t>
      </w:r>
    </w:p>
    <w:sectPr w:rsidR="002524C0" w:rsidRPr="003F3842" w:rsidSect="003913BE">
      <w:headerReference w:type="first" r:id="rId10"/>
      <w:pgSz w:w="16838" w:h="11909" w:orient="landscape"/>
      <w:pgMar w:top="1701" w:right="397" w:bottom="851" w:left="397" w:header="567" w:footer="6"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D5" w:rsidRDefault="008675D5">
      <w:r>
        <w:separator/>
      </w:r>
    </w:p>
  </w:endnote>
  <w:endnote w:type="continuationSeparator" w:id="0">
    <w:p w:rsidR="008675D5" w:rsidRDefault="0086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D5" w:rsidRDefault="008675D5">
      <w:r>
        <w:separator/>
      </w:r>
    </w:p>
  </w:footnote>
  <w:footnote w:type="continuationSeparator" w:id="0">
    <w:p w:rsidR="008675D5" w:rsidRDefault="0086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9A" w:rsidRDefault="0022179A" w:rsidP="00274F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2179A" w:rsidRDefault="0022179A">
    <w:pPr>
      <w:pStyle w:val="a3"/>
    </w:pPr>
  </w:p>
  <w:p w:rsidR="0022179A" w:rsidRDefault="002217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BE" w:rsidRDefault="003913BE">
    <w:pPr>
      <w:pStyle w:val="a3"/>
      <w:jc w:val="center"/>
    </w:pPr>
    <w:r>
      <w:fldChar w:fldCharType="begin"/>
    </w:r>
    <w:r>
      <w:instrText>PAGE   \* MERGEFORMAT</w:instrText>
    </w:r>
    <w:r>
      <w:fldChar w:fldCharType="separate"/>
    </w:r>
    <w:r w:rsidR="003C0195" w:rsidRPr="003C0195">
      <w:rPr>
        <w:noProof/>
        <w:lang w:val="ru-RU"/>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DB" w:rsidRPr="00D56686" w:rsidRDefault="004F70EC" w:rsidP="008400DB">
    <w:pPr>
      <w:framePr w:hSpace="180" w:wrap="around" w:vAnchor="page" w:hAnchor="page" w:x="14701" w:y="406"/>
      <w:rPr>
        <w:b/>
      </w:rPr>
    </w:pPr>
    <w:r>
      <w:rPr>
        <w:noProof/>
        <w:lang w:eastAsia="ru-RU"/>
      </w:rPr>
      <w:drawing>
        <wp:inline distT="0" distB="0" distL="0" distR="0">
          <wp:extent cx="1085850" cy="352425"/>
          <wp:effectExtent l="0" t="0" r="0" b="9525"/>
          <wp:docPr id="3" name="Рисунок 3" descr="v8_92AD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8_92AD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p w:rsidR="003913BE" w:rsidRDefault="003913BE">
    <w:pPr>
      <w:pStyle w:val="a3"/>
      <w:jc w:val="center"/>
    </w:pPr>
    <w:r>
      <w:fldChar w:fldCharType="begin"/>
    </w:r>
    <w:r>
      <w:instrText>PAGE   \* MERGEFORMAT</w:instrText>
    </w:r>
    <w:r>
      <w:fldChar w:fldCharType="separate"/>
    </w:r>
    <w:r w:rsidR="00990868" w:rsidRPr="00990868">
      <w:rPr>
        <w:noProof/>
        <w:lang w:val="ru-RU"/>
      </w:rPr>
      <w:t>11</w:t>
    </w:r>
    <w:r>
      <w:fldChar w:fldCharType="end"/>
    </w:r>
  </w:p>
  <w:p w:rsidR="003913BE" w:rsidRDefault="003913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445F"/>
    <w:multiLevelType w:val="hybridMultilevel"/>
    <w:tmpl w:val="F0069906"/>
    <w:lvl w:ilvl="0" w:tplc="F94C981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063B2"/>
    <w:multiLevelType w:val="hybridMultilevel"/>
    <w:tmpl w:val="68EA6DCC"/>
    <w:lvl w:ilvl="0" w:tplc="C928ADFE">
      <w:start w:val="1"/>
      <w:numFmt w:val="decimal"/>
      <w:lvlText w:val="%1."/>
      <w:lvlJc w:val="left"/>
      <w:pPr>
        <w:ind w:left="458" w:hanging="360"/>
      </w:pPr>
      <w:rPr>
        <w:rFonts w:hint="default"/>
      </w:rPr>
    </w:lvl>
    <w:lvl w:ilvl="1" w:tplc="04190019">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abstractNum w:abstractNumId="2" w15:restartNumberingAfterBreak="0">
    <w:nsid w:val="1D6604DB"/>
    <w:multiLevelType w:val="multilevel"/>
    <w:tmpl w:val="E3608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9259EA"/>
    <w:multiLevelType w:val="hybridMultilevel"/>
    <w:tmpl w:val="DF729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477CE0"/>
    <w:multiLevelType w:val="hybridMultilevel"/>
    <w:tmpl w:val="B7F26CC2"/>
    <w:lvl w:ilvl="0" w:tplc="21B0BAB2">
      <w:numFmt w:val="decimal"/>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2520"/>
        </w:tabs>
        <w:ind w:left="252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24D24B2"/>
    <w:multiLevelType w:val="hybridMultilevel"/>
    <w:tmpl w:val="F0069906"/>
    <w:lvl w:ilvl="0" w:tplc="F94C981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274E4E"/>
    <w:multiLevelType w:val="hybridMultilevel"/>
    <w:tmpl w:val="DA92C0A6"/>
    <w:lvl w:ilvl="0" w:tplc="E11C81D8">
      <w:start w:val="1"/>
      <w:numFmt w:val="decimal"/>
      <w:lvlText w:val="%1."/>
      <w:lvlJc w:val="left"/>
      <w:pPr>
        <w:ind w:left="781" w:hanging="4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3444C"/>
    <w:multiLevelType w:val="hybridMultilevel"/>
    <w:tmpl w:val="B7F26CC2"/>
    <w:lvl w:ilvl="0" w:tplc="21B0BAB2">
      <w:numFmt w:val="decimal"/>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2520"/>
        </w:tabs>
        <w:ind w:left="252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6914647"/>
    <w:multiLevelType w:val="hybridMultilevel"/>
    <w:tmpl w:val="786A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43AA9"/>
    <w:multiLevelType w:val="hybridMultilevel"/>
    <w:tmpl w:val="65A62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5614BD"/>
    <w:multiLevelType w:val="hybridMultilevel"/>
    <w:tmpl w:val="6D805C46"/>
    <w:lvl w:ilvl="0" w:tplc="AB1606A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D6DA4"/>
    <w:multiLevelType w:val="hybridMultilevel"/>
    <w:tmpl w:val="1946EC2C"/>
    <w:lvl w:ilvl="0" w:tplc="18F843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B737C13"/>
    <w:multiLevelType w:val="hybridMultilevel"/>
    <w:tmpl w:val="90080168"/>
    <w:lvl w:ilvl="0" w:tplc="3AC0656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2520"/>
        </w:tabs>
        <w:ind w:left="252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4FA51FF2"/>
    <w:multiLevelType w:val="hybridMultilevel"/>
    <w:tmpl w:val="A5820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B5592D"/>
    <w:multiLevelType w:val="hybridMultilevel"/>
    <w:tmpl w:val="FDA08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425215"/>
    <w:multiLevelType w:val="hybridMultilevel"/>
    <w:tmpl w:val="F0069906"/>
    <w:lvl w:ilvl="0" w:tplc="F94C981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B90F23"/>
    <w:multiLevelType w:val="multilevel"/>
    <w:tmpl w:val="B9F6A518"/>
    <w:lvl w:ilvl="0">
      <w:start w:val="1"/>
      <w:numFmt w:val="decimal"/>
      <w:lvlText w:val="%1."/>
      <w:lvlJc w:val="left"/>
      <w:pPr>
        <w:ind w:left="720" w:hanging="360"/>
      </w:pPr>
      <w:rPr>
        <w:rFonts w:ascii="Times New Roman" w:eastAsia="Times New Roman" w:hAnsi="Times New Roman" w:cs="Times New Roman"/>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AB129DA"/>
    <w:multiLevelType w:val="multilevel"/>
    <w:tmpl w:val="ACBAD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6"/>
  </w:num>
  <w:num w:numId="3">
    <w:abstractNumId w:val="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16"/>
  </w:num>
  <w:num w:numId="8">
    <w:abstractNumId w:val="0"/>
  </w:num>
  <w:num w:numId="9">
    <w:abstractNumId w:val="5"/>
  </w:num>
  <w:num w:numId="10">
    <w:abstractNumId w:val="15"/>
  </w:num>
  <w:num w:numId="11">
    <w:abstractNumId w:val="18"/>
  </w:num>
  <w:num w:numId="12">
    <w:abstractNumId w:val="2"/>
  </w:num>
  <w:num w:numId="13">
    <w:abstractNumId w:val="8"/>
  </w:num>
  <w:num w:numId="14">
    <w:abstractNumId w:val="10"/>
  </w:num>
  <w:num w:numId="15">
    <w:abstractNumId w:val="1"/>
  </w:num>
  <w:num w:numId="16">
    <w:abstractNumId w:val="7"/>
  </w:num>
  <w:num w:numId="17">
    <w:abstractNumId w:val="4"/>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0F"/>
    <w:rsid w:val="00000BF3"/>
    <w:rsid w:val="00001C75"/>
    <w:rsid w:val="000068B3"/>
    <w:rsid w:val="00013160"/>
    <w:rsid w:val="00020F61"/>
    <w:rsid w:val="000225C1"/>
    <w:rsid w:val="000248E0"/>
    <w:rsid w:val="0003270A"/>
    <w:rsid w:val="00044539"/>
    <w:rsid w:val="00050002"/>
    <w:rsid w:val="00053BE6"/>
    <w:rsid w:val="00063649"/>
    <w:rsid w:val="00071209"/>
    <w:rsid w:val="00080109"/>
    <w:rsid w:val="0008072C"/>
    <w:rsid w:val="00080C43"/>
    <w:rsid w:val="00083AEC"/>
    <w:rsid w:val="00084346"/>
    <w:rsid w:val="0009317D"/>
    <w:rsid w:val="00096168"/>
    <w:rsid w:val="00097A43"/>
    <w:rsid w:val="000A01FB"/>
    <w:rsid w:val="000A7DD2"/>
    <w:rsid w:val="000C3510"/>
    <w:rsid w:val="000D1763"/>
    <w:rsid w:val="000E22F5"/>
    <w:rsid w:val="000F07E4"/>
    <w:rsid w:val="00102E44"/>
    <w:rsid w:val="001074E4"/>
    <w:rsid w:val="00115E14"/>
    <w:rsid w:val="001200AD"/>
    <w:rsid w:val="00127B54"/>
    <w:rsid w:val="00134E54"/>
    <w:rsid w:val="00143563"/>
    <w:rsid w:val="00147FCF"/>
    <w:rsid w:val="00154ED8"/>
    <w:rsid w:val="00156163"/>
    <w:rsid w:val="00160D83"/>
    <w:rsid w:val="00162391"/>
    <w:rsid w:val="0019760F"/>
    <w:rsid w:val="001D0DF1"/>
    <w:rsid w:val="001D3C4D"/>
    <w:rsid w:val="001D4B25"/>
    <w:rsid w:val="001E2191"/>
    <w:rsid w:val="001F3EBE"/>
    <w:rsid w:val="001F54FA"/>
    <w:rsid w:val="002022E7"/>
    <w:rsid w:val="0020405E"/>
    <w:rsid w:val="00205221"/>
    <w:rsid w:val="0022179A"/>
    <w:rsid w:val="00223F23"/>
    <w:rsid w:val="00224E9E"/>
    <w:rsid w:val="00231E40"/>
    <w:rsid w:val="00235AE8"/>
    <w:rsid w:val="002524C0"/>
    <w:rsid w:val="002556EE"/>
    <w:rsid w:val="00256962"/>
    <w:rsid w:val="00274F42"/>
    <w:rsid w:val="00280C03"/>
    <w:rsid w:val="00284E74"/>
    <w:rsid w:val="002A0916"/>
    <w:rsid w:val="002A416F"/>
    <w:rsid w:val="002A7A13"/>
    <w:rsid w:val="002B590E"/>
    <w:rsid w:val="002B5949"/>
    <w:rsid w:val="002B6A5B"/>
    <w:rsid w:val="002C5A7C"/>
    <w:rsid w:val="002D32B8"/>
    <w:rsid w:val="002D59EF"/>
    <w:rsid w:val="002F3C29"/>
    <w:rsid w:val="002F5203"/>
    <w:rsid w:val="00302968"/>
    <w:rsid w:val="0030308D"/>
    <w:rsid w:val="003047E0"/>
    <w:rsid w:val="00304A4A"/>
    <w:rsid w:val="00310CAA"/>
    <w:rsid w:val="0032048B"/>
    <w:rsid w:val="003211C5"/>
    <w:rsid w:val="003458FC"/>
    <w:rsid w:val="00365073"/>
    <w:rsid w:val="00365487"/>
    <w:rsid w:val="00366F05"/>
    <w:rsid w:val="0038123D"/>
    <w:rsid w:val="00383FE0"/>
    <w:rsid w:val="003913BE"/>
    <w:rsid w:val="00397082"/>
    <w:rsid w:val="003973F9"/>
    <w:rsid w:val="003B0D0C"/>
    <w:rsid w:val="003B2869"/>
    <w:rsid w:val="003B2D1C"/>
    <w:rsid w:val="003C0195"/>
    <w:rsid w:val="003D02E6"/>
    <w:rsid w:val="003D0DE2"/>
    <w:rsid w:val="003D7655"/>
    <w:rsid w:val="003E1194"/>
    <w:rsid w:val="003E3338"/>
    <w:rsid w:val="003E477A"/>
    <w:rsid w:val="003E5004"/>
    <w:rsid w:val="003F2B93"/>
    <w:rsid w:val="003F2FF9"/>
    <w:rsid w:val="003F3842"/>
    <w:rsid w:val="003F479A"/>
    <w:rsid w:val="00401BA6"/>
    <w:rsid w:val="00403E07"/>
    <w:rsid w:val="00404B49"/>
    <w:rsid w:val="00405842"/>
    <w:rsid w:val="00407D51"/>
    <w:rsid w:val="00413BCE"/>
    <w:rsid w:val="00445ACB"/>
    <w:rsid w:val="004524CB"/>
    <w:rsid w:val="0045468E"/>
    <w:rsid w:val="004567BE"/>
    <w:rsid w:val="00464E05"/>
    <w:rsid w:val="004717D5"/>
    <w:rsid w:val="00471D0B"/>
    <w:rsid w:val="0047479A"/>
    <w:rsid w:val="00490675"/>
    <w:rsid w:val="00492351"/>
    <w:rsid w:val="00495A1E"/>
    <w:rsid w:val="004A219A"/>
    <w:rsid w:val="004B3E3B"/>
    <w:rsid w:val="004C5240"/>
    <w:rsid w:val="004C6D0D"/>
    <w:rsid w:val="004D6436"/>
    <w:rsid w:val="004D6EB8"/>
    <w:rsid w:val="004E12DF"/>
    <w:rsid w:val="004E366D"/>
    <w:rsid w:val="004E524E"/>
    <w:rsid w:val="004E54DB"/>
    <w:rsid w:val="004E7F76"/>
    <w:rsid w:val="004F1337"/>
    <w:rsid w:val="004F70EC"/>
    <w:rsid w:val="00502204"/>
    <w:rsid w:val="00504A90"/>
    <w:rsid w:val="005105CB"/>
    <w:rsid w:val="0051342F"/>
    <w:rsid w:val="005226A2"/>
    <w:rsid w:val="00523789"/>
    <w:rsid w:val="005259BA"/>
    <w:rsid w:val="00527926"/>
    <w:rsid w:val="00560126"/>
    <w:rsid w:val="00561838"/>
    <w:rsid w:val="00561CC8"/>
    <w:rsid w:val="00563C96"/>
    <w:rsid w:val="00570CB3"/>
    <w:rsid w:val="0057167C"/>
    <w:rsid w:val="0057215C"/>
    <w:rsid w:val="005722A0"/>
    <w:rsid w:val="0058008D"/>
    <w:rsid w:val="00581252"/>
    <w:rsid w:val="0059397E"/>
    <w:rsid w:val="005942FE"/>
    <w:rsid w:val="00596FD4"/>
    <w:rsid w:val="005A393A"/>
    <w:rsid w:val="005A4089"/>
    <w:rsid w:val="005B1065"/>
    <w:rsid w:val="005B2A4E"/>
    <w:rsid w:val="005C16D9"/>
    <w:rsid w:val="005C1E94"/>
    <w:rsid w:val="005C2919"/>
    <w:rsid w:val="005D2EB4"/>
    <w:rsid w:val="005D344E"/>
    <w:rsid w:val="005D44BA"/>
    <w:rsid w:val="005E3794"/>
    <w:rsid w:val="005F15B1"/>
    <w:rsid w:val="005F5032"/>
    <w:rsid w:val="006008AC"/>
    <w:rsid w:val="00605B96"/>
    <w:rsid w:val="006076A6"/>
    <w:rsid w:val="00620880"/>
    <w:rsid w:val="006214C6"/>
    <w:rsid w:val="00630AB0"/>
    <w:rsid w:val="00652146"/>
    <w:rsid w:val="00656E20"/>
    <w:rsid w:val="006660AB"/>
    <w:rsid w:val="00671AB3"/>
    <w:rsid w:val="00675150"/>
    <w:rsid w:val="0067623B"/>
    <w:rsid w:val="00681AF1"/>
    <w:rsid w:val="00684815"/>
    <w:rsid w:val="00691ECD"/>
    <w:rsid w:val="00693FBF"/>
    <w:rsid w:val="0069440B"/>
    <w:rsid w:val="006977C5"/>
    <w:rsid w:val="006B3144"/>
    <w:rsid w:val="006B42D1"/>
    <w:rsid w:val="006B5D40"/>
    <w:rsid w:val="006D45E8"/>
    <w:rsid w:val="006D738F"/>
    <w:rsid w:val="006F31D7"/>
    <w:rsid w:val="006F354C"/>
    <w:rsid w:val="00700903"/>
    <w:rsid w:val="00703D92"/>
    <w:rsid w:val="00705ACD"/>
    <w:rsid w:val="007101CC"/>
    <w:rsid w:val="00723F0A"/>
    <w:rsid w:val="00727E16"/>
    <w:rsid w:val="00731228"/>
    <w:rsid w:val="00743635"/>
    <w:rsid w:val="0074696B"/>
    <w:rsid w:val="00751BD0"/>
    <w:rsid w:val="00755441"/>
    <w:rsid w:val="0076189E"/>
    <w:rsid w:val="007636E6"/>
    <w:rsid w:val="007730E8"/>
    <w:rsid w:val="0077721E"/>
    <w:rsid w:val="007778C8"/>
    <w:rsid w:val="007813A4"/>
    <w:rsid w:val="00782695"/>
    <w:rsid w:val="00785079"/>
    <w:rsid w:val="00785475"/>
    <w:rsid w:val="007A50A7"/>
    <w:rsid w:val="007B2A2E"/>
    <w:rsid w:val="007B7A9E"/>
    <w:rsid w:val="007C1525"/>
    <w:rsid w:val="007C54D9"/>
    <w:rsid w:val="007D01E4"/>
    <w:rsid w:val="007D0A66"/>
    <w:rsid w:val="007D7620"/>
    <w:rsid w:val="007F0534"/>
    <w:rsid w:val="00806AF2"/>
    <w:rsid w:val="00807E1F"/>
    <w:rsid w:val="00812D74"/>
    <w:rsid w:val="0082007B"/>
    <w:rsid w:val="0082364E"/>
    <w:rsid w:val="0082658A"/>
    <w:rsid w:val="0083001C"/>
    <w:rsid w:val="0083189D"/>
    <w:rsid w:val="00831B10"/>
    <w:rsid w:val="00833FAD"/>
    <w:rsid w:val="008400DB"/>
    <w:rsid w:val="0086128C"/>
    <w:rsid w:val="00863C26"/>
    <w:rsid w:val="008675D5"/>
    <w:rsid w:val="008743E6"/>
    <w:rsid w:val="00875CA9"/>
    <w:rsid w:val="0087667E"/>
    <w:rsid w:val="00885575"/>
    <w:rsid w:val="0088563A"/>
    <w:rsid w:val="00893413"/>
    <w:rsid w:val="008951E7"/>
    <w:rsid w:val="008A23E5"/>
    <w:rsid w:val="008A6491"/>
    <w:rsid w:val="008B34A8"/>
    <w:rsid w:val="008C40A2"/>
    <w:rsid w:val="008C5A49"/>
    <w:rsid w:val="008D2C63"/>
    <w:rsid w:val="008D5203"/>
    <w:rsid w:val="008E4296"/>
    <w:rsid w:val="008E49D9"/>
    <w:rsid w:val="008E4BEC"/>
    <w:rsid w:val="008E60F1"/>
    <w:rsid w:val="008F281E"/>
    <w:rsid w:val="008F622A"/>
    <w:rsid w:val="009009AC"/>
    <w:rsid w:val="00911F94"/>
    <w:rsid w:val="00916F2E"/>
    <w:rsid w:val="00917748"/>
    <w:rsid w:val="009209C1"/>
    <w:rsid w:val="00926ECA"/>
    <w:rsid w:val="00937C01"/>
    <w:rsid w:val="00941FEE"/>
    <w:rsid w:val="00961D13"/>
    <w:rsid w:val="00965862"/>
    <w:rsid w:val="00967A53"/>
    <w:rsid w:val="009743EE"/>
    <w:rsid w:val="0097760C"/>
    <w:rsid w:val="00984B5B"/>
    <w:rsid w:val="00990868"/>
    <w:rsid w:val="00994197"/>
    <w:rsid w:val="009A7B4F"/>
    <w:rsid w:val="009B15EF"/>
    <w:rsid w:val="009C0FCC"/>
    <w:rsid w:val="009C2498"/>
    <w:rsid w:val="009C63ED"/>
    <w:rsid w:val="009C6782"/>
    <w:rsid w:val="009C7134"/>
    <w:rsid w:val="009D30C5"/>
    <w:rsid w:val="009D3287"/>
    <w:rsid w:val="009E139F"/>
    <w:rsid w:val="009E15F8"/>
    <w:rsid w:val="009E2328"/>
    <w:rsid w:val="009E3BFA"/>
    <w:rsid w:val="009E6473"/>
    <w:rsid w:val="009F6B1E"/>
    <w:rsid w:val="00A04F23"/>
    <w:rsid w:val="00A06C78"/>
    <w:rsid w:val="00A1737A"/>
    <w:rsid w:val="00A217E3"/>
    <w:rsid w:val="00A27842"/>
    <w:rsid w:val="00A36631"/>
    <w:rsid w:val="00A40664"/>
    <w:rsid w:val="00A54DB8"/>
    <w:rsid w:val="00A710EC"/>
    <w:rsid w:val="00A912E9"/>
    <w:rsid w:val="00A9201B"/>
    <w:rsid w:val="00A9629D"/>
    <w:rsid w:val="00A966BA"/>
    <w:rsid w:val="00A966CD"/>
    <w:rsid w:val="00A966D3"/>
    <w:rsid w:val="00AA1118"/>
    <w:rsid w:val="00AA1BCA"/>
    <w:rsid w:val="00AA4617"/>
    <w:rsid w:val="00AA51A8"/>
    <w:rsid w:val="00AB11D2"/>
    <w:rsid w:val="00AB50DF"/>
    <w:rsid w:val="00AB586F"/>
    <w:rsid w:val="00AB6E6D"/>
    <w:rsid w:val="00AC023C"/>
    <w:rsid w:val="00AC541E"/>
    <w:rsid w:val="00AD2325"/>
    <w:rsid w:val="00AD76FE"/>
    <w:rsid w:val="00AE2FAF"/>
    <w:rsid w:val="00AF1498"/>
    <w:rsid w:val="00AF3563"/>
    <w:rsid w:val="00AF4C83"/>
    <w:rsid w:val="00AF63DC"/>
    <w:rsid w:val="00B21421"/>
    <w:rsid w:val="00B21A03"/>
    <w:rsid w:val="00B21F83"/>
    <w:rsid w:val="00B275B3"/>
    <w:rsid w:val="00B30171"/>
    <w:rsid w:val="00B4394C"/>
    <w:rsid w:val="00B80E60"/>
    <w:rsid w:val="00B85033"/>
    <w:rsid w:val="00B87180"/>
    <w:rsid w:val="00BA581A"/>
    <w:rsid w:val="00BB1B46"/>
    <w:rsid w:val="00BC0E0D"/>
    <w:rsid w:val="00BC3C48"/>
    <w:rsid w:val="00BC754A"/>
    <w:rsid w:val="00BC7BA3"/>
    <w:rsid w:val="00BD17B2"/>
    <w:rsid w:val="00BF25E4"/>
    <w:rsid w:val="00BF399D"/>
    <w:rsid w:val="00BF5DDE"/>
    <w:rsid w:val="00C003CC"/>
    <w:rsid w:val="00C03E04"/>
    <w:rsid w:val="00C2400F"/>
    <w:rsid w:val="00C251DA"/>
    <w:rsid w:val="00C3231D"/>
    <w:rsid w:val="00C32CAA"/>
    <w:rsid w:val="00C42AB9"/>
    <w:rsid w:val="00C42B27"/>
    <w:rsid w:val="00C47605"/>
    <w:rsid w:val="00C622E2"/>
    <w:rsid w:val="00C6310B"/>
    <w:rsid w:val="00C6313C"/>
    <w:rsid w:val="00C6327E"/>
    <w:rsid w:val="00C67449"/>
    <w:rsid w:val="00C73E76"/>
    <w:rsid w:val="00C76F37"/>
    <w:rsid w:val="00C95D4B"/>
    <w:rsid w:val="00CA2A1A"/>
    <w:rsid w:val="00CA666F"/>
    <w:rsid w:val="00CA7525"/>
    <w:rsid w:val="00CB6373"/>
    <w:rsid w:val="00CC3560"/>
    <w:rsid w:val="00CD55DB"/>
    <w:rsid w:val="00CE4C2A"/>
    <w:rsid w:val="00CF3776"/>
    <w:rsid w:val="00CF37A6"/>
    <w:rsid w:val="00CF633E"/>
    <w:rsid w:val="00D003B2"/>
    <w:rsid w:val="00D045E8"/>
    <w:rsid w:val="00D15E5A"/>
    <w:rsid w:val="00D33E35"/>
    <w:rsid w:val="00D53B0F"/>
    <w:rsid w:val="00D56686"/>
    <w:rsid w:val="00D57D8D"/>
    <w:rsid w:val="00D6317E"/>
    <w:rsid w:val="00D66759"/>
    <w:rsid w:val="00D70E0F"/>
    <w:rsid w:val="00D726A5"/>
    <w:rsid w:val="00D7385C"/>
    <w:rsid w:val="00D8562B"/>
    <w:rsid w:val="00D94BF9"/>
    <w:rsid w:val="00D95EC7"/>
    <w:rsid w:val="00DA0420"/>
    <w:rsid w:val="00DA3DFB"/>
    <w:rsid w:val="00DA4487"/>
    <w:rsid w:val="00DA6A2E"/>
    <w:rsid w:val="00DA7D8D"/>
    <w:rsid w:val="00DB196D"/>
    <w:rsid w:val="00DB274E"/>
    <w:rsid w:val="00DC0949"/>
    <w:rsid w:val="00DD0A3A"/>
    <w:rsid w:val="00DD6C94"/>
    <w:rsid w:val="00DD7200"/>
    <w:rsid w:val="00DE08CB"/>
    <w:rsid w:val="00DE185F"/>
    <w:rsid w:val="00DE22AD"/>
    <w:rsid w:val="00DE42D6"/>
    <w:rsid w:val="00DF03FE"/>
    <w:rsid w:val="00DF4872"/>
    <w:rsid w:val="00DF5877"/>
    <w:rsid w:val="00E06A48"/>
    <w:rsid w:val="00E12158"/>
    <w:rsid w:val="00E2182B"/>
    <w:rsid w:val="00E27B81"/>
    <w:rsid w:val="00E30A83"/>
    <w:rsid w:val="00E321D5"/>
    <w:rsid w:val="00E374D0"/>
    <w:rsid w:val="00E37AC0"/>
    <w:rsid w:val="00E438EE"/>
    <w:rsid w:val="00E51FA5"/>
    <w:rsid w:val="00E52BF8"/>
    <w:rsid w:val="00E573D4"/>
    <w:rsid w:val="00E57579"/>
    <w:rsid w:val="00E575ED"/>
    <w:rsid w:val="00E63DDE"/>
    <w:rsid w:val="00E70EAD"/>
    <w:rsid w:val="00E71E4F"/>
    <w:rsid w:val="00E7445A"/>
    <w:rsid w:val="00E81F7D"/>
    <w:rsid w:val="00E82253"/>
    <w:rsid w:val="00E84CF4"/>
    <w:rsid w:val="00E967A6"/>
    <w:rsid w:val="00E974C5"/>
    <w:rsid w:val="00EA0136"/>
    <w:rsid w:val="00EA143E"/>
    <w:rsid w:val="00EA5297"/>
    <w:rsid w:val="00EC7B4A"/>
    <w:rsid w:val="00ED2767"/>
    <w:rsid w:val="00F031E0"/>
    <w:rsid w:val="00F33ABE"/>
    <w:rsid w:val="00F34205"/>
    <w:rsid w:val="00F34A14"/>
    <w:rsid w:val="00F35848"/>
    <w:rsid w:val="00F401D6"/>
    <w:rsid w:val="00F73D48"/>
    <w:rsid w:val="00F748E0"/>
    <w:rsid w:val="00F7730C"/>
    <w:rsid w:val="00FC3D03"/>
    <w:rsid w:val="00FC473C"/>
    <w:rsid w:val="00FD1121"/>
    <w:rsid w:val="00FD1A7B"/>
    <w:rsid w:val="00FD7D5E"/>
    <w:rsid w:val="00FE3519"/>
    <w:rsid w:val="00FE6898"/>
    <w:rsid w:val="00FF0E86"/>
    <w:rsid w:val="00FF3239"/>
    <w:rsid w:val="00FF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720045-F86B-4DC5-9752-FAF0CDFD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A2E"/>
    <w:pPr>
      <w:spacing w:after="200"/>
    </w:pPr>
    <w:rPr>
      <w:rFonts w:eastAsia="Calibri"/>
      <w:sz w:val="28"/>
      <w:szCs w:val="22"/>
      <w:lang w:eastAsia="en-US"/>
    </w:rPr>
  </w:style>
  <w:style w:type="paragraph" w:styleId="1">
    <w:name w:val="heading 1"/>
    <w:basedOn w:val="a"/>
    <w:next w:val="a"/>
    <w:qFormat/>
    <w:rsid w:val="00C2400F"/>
    <w:pPr>
      <w:keepNext/>
      <w:spacing w:after="0"/>
      <w:jc w:val="center"/>
      <w:outlineLvl w:val="0"/>
    </w:pPr>
    <w:rPr>
      <w:rFonts w:eastAsia="Times New Roman"/>
      <w:szCs w:val="20"/>
      <w:lang w:eastAsia="ru-RU"/>
    </w:rPr>
  </w:style>
  <w:style w:type="paragraph" w:styleId="2">
    <w:name w:val="heading 2"/>
    <w:basedOn w:val="a"/>
    <w:next w:val="a"/>
    <w:qFormat/>
    <w:rsid w:val="00C2400F"/>
    <w:pPr>
      <w:keepNext/>
      <w:spacing w:before="240" w:after="60"/>
      <w:outlineLvl w:val="1"/>
    </w:pPr>
    <w:rPr>
      <w:rFonts w:ascii="Arial" w:hAnsi="Arial" w:cs="Arial"/>
      <w:b/>
      <w:bCs/>
      <w:i/>
      <w:iCs/>
      <w:szCs w:val="28"/>
    </w:rPr>
  </w:style>
  <w:style w:type="paragraph" w:styleId="4">
    <w:name w:val="heading 4"/>
    <w:basedOn w:val="a"/>
    <w:next w:val="a"/>
    <w:qFormat/>
    <w:rsid w:val="00C2400F"/>
    <w:pPr>
      <w:keepNext/>
      <w:spacing w:before="240" w:after="60"/>
      <w:outlineLvl w:val="3"/>
    </w:pPr>
    <w:rPr>
      <w:b/>
      <w:bCs/>
      <w:szCs w:val="28"/>
    </w:rPr>
  </w:style>
  <w:style w:type="paragraph" w:styleId="8">
    <w:name w:val="heading 8"/>
    <w:basedOn w:val="a"/>
    <w:next w:val="a"/>
    <w:link w:val="80"/>
    <w:uiPriority w:val="9"/>
    <w:qFormat/>
    <w:rsid w:val="00EA5297"/>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
    <w:rsid w:val="00EA5297"/>
    <w:rPr>
      <w:rFonts w:ascii="Calibri" w:eastAsia="Calibri" w:hAnsi="Calibri"/>
      <w:i/>
      <w:iCs/>
      <w:sz w:val="24"/>
      <w:szCs w:val="24"/>
      <w:lang w:val="x-none" w:eastAsia="x-none"/>
    </w:rPr>
  </w:style>
  <w:style w:type="paragraph" w:customStyle="1" w:styleId="10">
    <w:name w:val="Без интервала1"/>
    <w:rsid w:val="00C2400F"/>
    <w:rPr>
      <w:sz w:val="24"/>
      <w:szCs w:val="24"/>
    </w:rPr>
  </w:style>
  <w:style w:type="paragraph" w:styleId="a3">
    <w:name w:val="header"/>
    <w:basedOn w:val="a"/>
    <w:link w:val="a4"/>
    <w:uiPriority w:val="99"/>
    <w:rsid w:val="00C2400F"/>
    <w:pPr>
      <w:tabs>
        <w:tab w:val="center" w:pos="4677"/>
        <w:tab w:val="right" w:pos="9355"/>
      </w:tabs>
      <w:spacing w:after="0"/>
    </w:pPr>
    <w:rPr>
      <w:rFonts w:eastAsia="Times New Roman"/>
      <w:sz w:val="24"/>
      <w:szCs w:val="24"/>
      <w:lang w:val="x-none" w:eastAsia="x-none"/>
    </w:rPr>
  </w:style>
  <w:style w:type="character" w:customStyle="1" w:styleId="a4">
    <w:name w:val="Верхний колонтитул Знак"/>
    <w:link w:val="a3"/>
    <w:uiPriority w:val="99"/>
    <w:rsid w:val="00A1737A"/>
    <w:rPr>
      <w:sz w:val="24"/>
      <w:szCs w:val="24"/>
    </w:rPr>
  </w:style>
  <w:style w:type="character" w:styleId="a5">
    <w:name w:val="page number"/>
    <w:rsid w:val="00C2400F"/>
    <w:rPr>
      <w:sz w:val="26"/>
      <w:szCs w:val="26"/>
      <w:lang w:val="ru-RU" w:eastAsia="en-US" w:bidi="ar-SA"/>
    </w:rPr>
  </w:style>
  <w:style w:type="paragraph" w:customStyle="1" w:styleId="a6">
    <w:name w:val="Стиль Знак"/>
    <w:basedOn w:val="a"/>
    <w:next w:val="2"/>
    <w:autoRedefine/>
    <w:rsid w:val="00C2400F"/>
    <w:pPr>
      <w:spacing w:after="160" w:line="240" w:lineRule="exact"/>
    </w:pPr>
    <w:rPr>
      <w:rFonts w:eastAsia="Times New Roman"/>
      <w:sz w:val="24"/>
      <w:szCs w:val="24"/>
      <w:lang w:val="en-US"/>
    </w:rPr>
  </w:style>
  <w:style w:type="paragraph" w:customStyle="1" w:styleId="ConsPlusCell">
    <w:name w:val="ConsPlusCell"/>
    <w:rsid w:val="00471D0B"/>
    <w:pPr>
      <w:widowControl w:val="0"/>
      <w:autoSpaceDE w:val="0"/>
      <w:autoSpaceDN w:val="0"/>
      <w:adjustRightInd w:val="0"/>
    </w:pPr>
    <w:rPr>
      <w:sz w:val="24"/>
      <w:szCs w:val="24"/>
    </w:rPr>
  </w:style>
  <w:style w:type="paragraph" w:customStyle="1" w:styleId="21">
    <w:name w:val="Основной текст 21"/>
    <w:basedOn w:val="a"/>
    <w:rsid w:val="00471D0B"/>
    <w:pPr>
      <w:widowControl w:val="0"/>
      <w:spacing w:after="60"/>
      <w:ind w:firstLine="720"/>
      <w:jc w:val="both"/>
    </w:pPr>
    <w:rPr>
      <w:rFonts w:eastAsia="Times New Roman"/>
      <w:szCs w:val="20"/>
      <w:lang w:eastAsia="ru-RU"/>
    </w:rPr>
  </w:style>
  <w:style w:type="character" w:customStyle="1" w:styleId="ConsPlusNormal">
    <w:name w:val="ConsPlusNormal Знак"/>
    <w:link w:val="ConsPlusNormal0"/>
    <w:locked/>
    <w:rsid w:val="00471D0B"/>
    <w:rPr>
      <w:rFonts w:ascii="Arial" w:hAnsi="Arial" w:cs="Arial"/>
      <w:lang w:val="ru-RU" w:eastAsia="ru-RU" w:bidi="ar-SA"/>
    </w:rPr>
  </w:style>
  <w:style w:type="paragraph" w:customStyle="1" w:styleId="ConsPlusNormal0">
    <w:name w:val="ConsPlusNormal"/>
    <w:link w:val="ConsPlusNormal"/>
    <w:rsid w:val="00471D0B"/>
    <w:pPr>
      <w:widowControl w:val="0"/>
      <w:autoSpaceDE w:val="0"/>
      <w:autoSpaceDN w:val="0"/>
      <w:adjustRightInd w:val="0"/>
      <w:ind w:firstLine="720"/>
    </w:pPr>
    <w:rPr>
      <w:rFonts w:ascii="Arial" w:hAnsi="Arial" w:cs="Arial"/>
    </w:rPr>
  </w:style>
  <w:style w:type="table" w:styleId="a7">
    <w:name w:val="Table Grid"/>
    <w:basedOn w:val="a1"/>
    <w:rsid w:val="00471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5942FE"/>
  </w:style>
  <w:style w:type="character" w:customStyle="1" w:styleId="contextualspellingandgrammarerror">
    <w:name w:val="contextualspellingandgrammarerror"/>
    <w:rsid w:val="005942FE"/>
  </w:style>
  <w:style w:type="character" w:customStyle="1" w:styleId="spellingerror">
    <w:name w:val="spellingerror"/>
    <w:rsid w:val="005942FE"/>
  </w:style>
  <w:style w:type="character" w:customStyle="1" w:styleId="eop">
    <w:name w:val="eop"/>
    <w:rsid w:val="005942FE"/>
  </w:style>
  <w:style w:type="paragraph" w:styleId="a8">
    <w:name w:val="footer"/>
    <w:basedOn w:val="a"/>
    <w:link w:val="a9"/>
    <w:uiPriority w:val="99"/>
    <w:rsid w:val="00013160"/>
    <w:pPr>
      <w:tabs>
        <w:tab w:val="center" w:pos="4677"/>
        <w:tab w:val="right" w:pos="9355"/>
      </w:tabs>
      <w:spacing w:after="0"/>
    </w:pPr>
    <w:rPr>
      <w:rFonts w:eastAsia="Times New Roman"/>
      <w:sz w:val="20"/>
      <w:szCs w:val="20"/>
      <w:lang w:eastAsia="ru-RU"/>
    </w:rPr>
  </w:style>
  <w:style w:type="character" w:customStyle="1" w:styleId="a9">
    <w:name w:val="Нижний колонтитул Знак"/>
    <w:basedOn w:val="a0"/>
    <w:link w:val="a8"/>
    <w:uiPriority w:val="99"/>
    <w:rsid w:val="00013160"/>
  </w:style>
  <w:style w:type="paragraph" w:customStyle="1" w:styleId="w3-n">
    <w:name w:val="w3-n"/>
    <w:basedOn w:val="a"/>
    <w:rsid w:val="00F401D6"/>
    <w:pPr>
      <w:spacing w:before="100" w:beforeAutospacing="1" w:after="100" w:afterAutospacing="1"/>
    </w:pPr>
    <w:rPr>
      <w:rFonts w:eastAsia="Times New Roman"/>
      <w:sz w:val="24"/>
      <w:szCs w:val="24"/>
      <w:lang w:eastAsia="ru-RU"/>
    </w:rPr>
  </w:style>
  <w:style w:type="paragraph" w:styleId="aa">
    <w:name w:val="Normal (Web)"/>
    <w:aliases w:val="Обычный (Web)1"/>
    <w:basedOn w:val="a"/>
    <w:link w:val="ab"/>
    <w:rsid w:val="000C3510"/>
    <w:pPr>
      <w:spacing w:after="0"/>
    </w:pPr>
    <w:rPr>
      <w:rFonts w:ascii="Arial" w:eastAsia="Times New Roman" w:hAnsi="Arial"/>
      <w:color w:val="000000"/>
      <w:sz w:val="20"/>
      <w:szCs w:val="20"/>
      <w:lang w:val="x-none" w:eastAsia="x-none"/>
    </w:rPr>
  </w:style>
  <w:style w:type="character" w:customStyle="1" w:styleId="ab">
    <w:name w:val="Обычный (веб) Знак"/>
    <w:aliases w:val="Обычный (Web)1 Знак"/>
    <w:link w:val="aa"/>
    <w:locked/>
    <w:rsid w:val="000C3510"/>
    <w:rPr>
      <w:rFonts w:ascii="Arial" w:hAnsi="Arial" w:cs="Arial"/>
      <w:color w:val="000000"/>
    </w:rPr>
  </w:style>
  <w:style w:type="character" w:customStyle="1" w:styleId="ac">
    <w:name w:val="Основной текст_"/>
    <w:link w:val="11"/>
    <w:locked/>
    <w:rsid w:val="0076189E"/>
    <w:rPr>
      <w:sz w:val="19"/>
      <w:szCs w:val="19"/>
      <w:shd w:val="clear" w:color="auto" w:fill="FFFFFF"/>
    </w:rPr>
  </w:style>
  <w:style w:type="paragraph" w:customStyle="1" w:styleId="11">
    <w:name w:val="Основной текст1"/>
    <w:basedOn w:val="a"/>
    <w:link w:val="ac"/>
    <w:rsid w:val="0076189E"/>
    <w:pPr>
      <w:widowControl w:val="0"/>
      <w:shd w:val="clear" w:color="auto" w:fill="FFFFFF"/>
      <w:spacing w:after="420" w:line="235" w:lineRule="exact"/>
      <w:jc w:val="both"/>
    </w:pPr>
    <w:rPr>
      <w:rFonts w:eastAsia="Times New Roman"/>
      <w:sz w:val="19"/>
      <w:szCs w:val="19"/>
      <w:lang w:val="x-none" w:eastAsia="x-none"/>
    </w:rPr>
  </w:style>
  <w:style w:type="paragraph" w:styleId="ad">
    <w:name w:val="No Spacing"/>
    <w:qFormat/>
    <w:rsid w:val="00147FCF"/>
    <w:rPr>
      <w:rFonts w:ascii="Bookman Old Style" w:hAnsi="Bookman Old Style"/>
      <w:sz w:val="28"/>
      <w:szCs w:val="24"/>
    </w:rPr>
  </w:style>
  <w:style w:type="paragraph" w:styleId="ae">
    <w:name w:val="Body Text"/>
    <w:basedOn w:val="a"/>
    <w:link w:val="af"/>
    <w:rsid w:val="00C251DA"/>
    <w:pPr>
      <w:spacing w:after="0"/>
      <w:jc w:val="center"/>
    </w:pPr>
    <w:rPr>
      <w:rFonts w:eastAsia="Times New Roman"/>
      <w:sz w:val="24"/>
      <w:szCs w:val="24"/>
      <w:lang w:val="x-none" w:eastAsia="x-none"/>
    </w:rPr>
  </w:style>
  <w:style w:type="character" w:customStyle="1" w:styleId="af">
    <w:name w:val="Основной текст Знак"/>
    <w:link w:val="ae"/>
    <w:rsid w:val="00C251DA"/>
    <w:rPr>
      <w:sz w:val="24"/>
      <w:szCs w:val="24"/>
    </w:rPr>
  </w:style>
  <w:style w:type="paragraph" w:styleId="af0">
    <w:name w:val="List Paragraph"/>
    <w:basedOn w:val="a"/>
    <w:qFormat/>
    <w:rsid w:val="00C251DA"/>
    <w:pPr>
      <w:spacing w:after="0"/>
      <w:ind w:left="720"/>
      <w:jc w:val="both"/>
    </w:pPr>
    <w:rPr>
      <w:rFonts w:eastAsia="Times New Roman"/>
      <w:szCs w:val="28"/>
    </w:rPr>
  </w:style>
  <w:style w:type="paragraph" w:styleId="af1">
    <w:name w:val="Body Text Indent"/>
    <w:basedOn w:val="a"/>
    <w:link w:val="af2"/>
    <w:rsid w:val="00AB6E6D"/>
    <w:pPr>
      <w:spacing w:after="120"/>
      <w:ind w:left="283"/>
    </w:pPr>
    <w:rPr>
      <w:lang w:val="x-none"/>
    </w:rPr>
  </w:style>
  <w:style w:type="character" w:customStyle="1" w:styleId="af2">
    <w:name w:val="Основной текст с отступом Знак"/>
    <w:link w:val="af1"/>
    <w:rsid w:val="00AB6E6D"/>
    <w:rPr>
      <w:rFonts w:eastAsia="Calibri"/>
      <w:sz w:val="28"/>
      <w:szCs w:val="22"/>
      <w:lang w:eastAsia="en-US"/>
    </w:rPr>
  </w:style>
  <w:style w:type="paragraph" w:customStyle="1" w:styleId="22">
    <w:name w:val="Основной текст 22"/>
    <w:basedOn w:val="a"/>
    <w:rsid w:val="00AB6E6D"/>
    <w:pPr>
      <w:widowControl w:val="0"/>
      <w:spacing w:after="60"/>
      <w:ind w:firstLine="720"/>
      <w:jc w:val="both"/>
    </w:pPr>
    <w:rPr>
      <w:rFonts w:eastAsia="Times New Roman"/>
      <w:szCs w:val="20"/>
      <w:lang w:eastAsia="ru-RU"/>
    </w:rPr>
  </w:style>
  <w:style w:type="character" w:customStyle="1" w:styleId="af3">
    <w:name w:val="Текст выноски Знак"/>
    <w:link w:val="af4"/>
    <w:uiPriority w:val="99"/>
    <w:rsid w:val="00BF399D"/>
    <w:rPr>
      <w:rFonts w:ascii="Segoe UI" w:hAnsi="Segoe UI" w:cs="Segoe UI"/>
      <w:sz w:val="18"/>
      <w:szCs w:val="18"/>
    </w:rPr>
  </w:style>
  <w:style w:type="paragraph" w:styleId="af4">
    <w:name w:val="Balloon Text"/>
    <w:basedOn w:val="a"/>
    <w:link w:val="af3"/>
    <w:uiPriority w:val="99"/>
    <w:unhideWhenUsed/>
    <w:rsid w:val="00BF399D"/>
    <w:pPr>
      <w:spacing w:after="0"/>
    </w:pPr>
    <w:rPr>
      <w:rFonts w:ascii="Segoe UI" w:eastAsia="Times New Roman" w:hAnsi="Segoe UI"/>
      <w:sz w:val="18"/>
      <w:szCs w:val="18"/>
      <w:lang w:val="x-none" w:eastAsia="x-none"/>
    </w:rPr>
  </w:style>
  <w:style w:type="character" w:customStyle="1" w:styleId="12">
    <w:name w:val="Текст выноски Знак1"/>
    <w:rsid w:val="00BF399D"/>
    <w:rPr>
      <w:rFonts w:ascii="Tahoma" w:eastAsia="Calibri" w:hAnsi="Tahoma" w:cs="Tahoma"/>
      <w:sz w:val="16"/>
      <w:szCs w:val="16"/>
      <w:lang w:eastAsia="en-US"/>
    </w:rPr>
  </w:style>
  <w:style w:type="paragraph" w:customStyle="1" w:styleId="c2">
    <w:name w:val="c2"/>
    <w:basedOn w:val="a"/>
    <w:rsid w:val="009C6782"/>
    <w:pPr>
      <w:spacing w:before="100" w:beforeAutospacing="1" w:after="100" w:afterAutospacing="1"/>
    </w:pPr>
    <w:rPr>
      <w:rFonts w:eastAsia="Times New Roman"/>
      <w:sz w:val="24"/>
      <w:szCs w:val="24"/>
      <w:lang w:eastAsia="ru-RU"/>
    </w:rPr>
  </w:style>
  <w:style w:type="character" w:customStyle="1" w:styleId="c5">
    <w:name w:val="c5"/>
    <w:basedOn w:val="a0"/>
    <w:rsid w:val="009C6782"/>
  </w:style>
  <w:style w:type="character" w:styleId="af5">
    <w:name w:val="annotation reference"/>
    <w:rsid w:val="007D0A66"/>
    <w:rPr>
      <w:sz w:val="16"/>
      <w:szCs w:val="16"/>
    </w:rPr>
  </w:style>
  <w:style w:type="paragraph" w:styleId="af6">
    <w:name w:val="annotation text"/>
    <w:basedOn w:val="a"/>
    <w:link w:val="af7"/>
    <w:rsid w:val="007D0A66"/>
    <w:rPr>
      <w:sz w:val="20"/>
      <w:szCs w:val="20"/>
      <w:lang w:val="x-none"/>
    </w:rPr>
  </w:style>
  <w:style w:type="character" w:customStyle="1" w:styleId="af7">
    <w:name w:val="Текст примечания Знак"/>
    <w:link w:val="af6"/>
    <w:rsid w:val="007D0A66"/>
    <w:rPr>
      <w:rFonts w:eastAsia="Calibri"/>
      <w:lang w:eastAsia="en-US"/>
    </w:rPr>
  </w:style>
  <w:style w:type="paragraph" w:styleId="af8">
    <w:name w:val="annotation subject"/>
    <w:basedOn w:val="af6"/>
    <w:next w:val="af6"/>
    <w:link w:val="af9"/>
    <w:rsid w:val="007D0A66"/>
    <w:rPr>
      <w:b/>
      <w:bCs/>
    </w:rPr>
  </w:style>
  <w:style w:type="character" w:customStyle="1" w:styleId="af9">
    <w:name w:val="Тема примечания Знак"/>
    <w:link w:val="af8"/>
    <w:rsid w:val="007D0A66"/>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176">
      <w:bodyDiv w:val="1"/>
      <w:marLeft w:val="0"/>
      <w:marRight w:val="0"/>
      <w:marTop w:val="0"/>
      <w:marBottom w:val="0"/>
      <w:divBdr>
        <w:top w:val="none" w:sz="0" w:space="0" w:color="auto"/>
        <w:left w:val="none" w:sz="0" w:space="0" w:color="auto"/>
        <w:bottom w:val="none" w:sz="0" w:space="0" w:color="auto"/>
        <w:right w:val="none" w:sz="0" w:space="0" w:color="auto"/>
      </w:divBdr>
    </w:div>
    <w:div w:id="59520432">
      <w:bodyDiv w:val="1"/>
      <w:marLeft w:val="0"/>
      <w:marRight w:val="0"/>
      <w:marTop w:val="0"/>
      <w:marBottom w:val="0"/>
      <w:divBdr>
        <w:top w:val="none" w:sz="0" w:space="0" w:color="auto"/>
        <w:left w:val="none" w:sz="0" w:space="0" w:color="auto"/>
        <w:bottom w:val="none" w:sz="0" w:space="0" w:color="auto"/>
        <w:right w:val="none" w:sz="0" w:space="0" w:color="auto"/>
      </w:divBdr>
    </w:div>
    <w:div w:id="81490273">
      <w:bodyDiv w:val="1"/>
      <w:marLeft w:val="0"/>
      <w:marRight w:val="0"/>
      <w:marTop w:val="0"/>
      <w:marBottom w:val="0"/>
      <w:divBdr>
        <w:top w:val="none" w:sz="0" w:space="0" w:color="auto"/>
        <w:left w:val="none" w:sz="0" w:space="0" w:color="auto"/>
        <w:bottom w:val="none" w:sz="0" w:space="0" w:color="auto"/>
        <w:right w:val="none" w:sz="0" w:space="0" w:color="auto"/>
      </w:divBdr>
    </w:div>
    <w:div w:id="84377158">
      <w:bodyDiv w:val="1"/>
      <w:marLeft w:val="0"/>
      <w:marRight w:val="0"/>
      <w:marTop w:val="0"/>
      <w:marBottom w:val="0"/>
      <w:divBdr>
        <w:top w:val="none" w:sz="0" w:space="0" w:color="auto"/>
        <w:left w:val="none" w:sz="0" w:space="0" w:color="auto"/>
        <w:bottom w:val="none" w:sz="0" w:space="0" w:color="auto"/>
        <w:right w:val="none" w:sz="0" w:space="0" w:color="auto"/>
      </w:divBdr>
    </w:div>
    <w:div w:id="160198928">
      <w:bodyDiv w:val="1"/>
      <w:marLeft w:val="0"/>
      <w:marRight w:val="0"/>
      <w:marTop w:val="0"/>
      <w:marBottom w:val="0"/>
      <w:divBdr>
        <w:top w:val="none" w:sz="0" w:space="0" w:color="auto"/>
        <w:left w:val="none" w:sz="0" w:space="0" w:color="auto"/>
        <w:bottom w:val="none" w:sz="0" w:space="0" w:color="auto"/>
        <w:right w:val="none" w:sz="0" w:space="0" w:color="auto"/>
      </w:divBdr>
    </w:div>
    <w:div w:id="470562885">
      <w:bodyDiv w:val="1"/>
      <w:marLeft w:val="0"/>
      <w:marRight w:val="0"/>
      <w:marTop w:val="0"/>
      <w:marBottom w:val="0"/>
      <w:divBdr>
        <w:top w:val="none" w:sz="0" w:space="0" w:color="auto"/>
        <w:left w:val="none" w:sz="0" w:space="0" w:color="auto"/>
        <w:bottom w:val="none" w:sz="0" w:space="0" w:color="auto"/>
        <w:right w:val="none" w:sz="0" w:space="0" w:color="auto"/>
      </w:divBdr>
    </w:div>
    <w:div w:id="573245524">
      <w:bodyDiv w:val="1"/>
      <w:marLeft w:val="0"/>
      <w:marRight w:val="0"/>
      <w:marTop w:val="0"/>
      <w:marBottom w:val="0"/>
      <w:divBdr>
        <w:top w:val="none" w:sz="0" w:space="0" w:color="auto"/>
        <w:left w:val="none" w:sz="0" w:space="0" w:color="auto"/>
        <w:bottom w:val="none" w:sz="0" w:space="0" w:color="auto"/>
        <w:right w:val="none" w:sz="0" w:space="0" w:color="auto"/>
      </w:divBdr>
    </w:div>
    <w:div w:id="781845733">
      <w:bodyDiv w:val="1"/>
      <w:marLeft w:val="0"/>
      <w:marRight w:val="0"/>
      <w:marTop w:val="0"/>
      <w:marBottom w:val="0"/>
      <w:divBdr>
        <w:top w:val="none" w:sz="0" w:space="0" w:color="auto"/>
        <w:left w:val="none" w:sz="0" w:space="0" w:color="auto"/>
        <w:bottom w:val="none" w:sz="0" w:space="0" w:color="auto"/>
        <w:right w:val="none" w:sz="0" w:space="0" w:color="auto"/>
      </w:divBdr>
    </w:div>
    <w:div w:id="858784334">
      <w:bodyDiv w:val="1"/>
      <w:marLeft w:val="0"/>
      <w:marRight w:val="0"/>
      <w:marTop w:val="0"/>
      <w:marBottom w:val="0"/>
      <w:divBdr>
        <w:top w:val="none" w:sz="0" w:space="0" w:color="auto"/>
        <w:left w:val="none" w:sz="0" w:space="0" w:color="auto"/>
        <w:bottom w:val="none" w:sz="0" w:space="0" w:color="auto"/>
        <w:right w:val="none" w:sz="0" w:space="0" w:color="auto"/>
      </w:divBdr>
    </w:div>
    <w:div w:id="913319107">
      <w:bodyDiv w:val="1"/>
      <w:marLeft w:val="0"/>
      <w:marRight w:val="0"/>
      <w:marTop w:val="0"/>
      <w:marBottom w:val="0"/>
      <w:divBdr>
        <w:top w:val="none" w:sz="0" w:space="0" w:color="auto"/>
        <w:left w:val="none" w:sz="0" w:space="0" w:color="auto"/>
        <w:bottom w:val="none" w:sz="0" w:space="0" w:color="auto"/>
        <w:right w:val="none" w:sz="0" w:space="0" w:color="auto"/>
      </w:divBdr>
    </w:div>
    <w:div w:id="1048648548">
      <w:bodyDiv w:val="1"/>
      <w:marLeft w:val="0"/>
      <w:marRight w:val="0"/>
      <w:marTop w:val="0"/>
      <w:marBottom w:val="0"/>
      <w:divBdr>
        <w:top w:val="none" w:sz="0" w:space="0" w:color="auto"/>
        <w:left w:val="none" w:sz="0" w:space="0" w:color="auto"/>
        <w:bottom w:val="none" w:sz="0" w:space="0" w:color="auto"/>
        <w:right w:val="none" w:sz="0" w:space="0" w:color="auto"/>
      </w:divBdr>
    </w:div>
    <w:div w:id="1079210453">
      <w:bodyDiv w:val="1"/>
      <w:marLeft w:val="0"/>
      <w:marRight w:val="0"/>
      <w:marTop w:val="0"/>
      <w:marBottom w:val="0"/>
      <w:divBdr>
        <w:top w:val="none" w:sz="0" w:space="0" w:color="auto"/>
        <w:left w:val="none" w:sz="0" w:space="0" w:color="auto"/>
        <w:bottom w:val="none" w:sz="0" w:space="0" w:color="auto"/>
        <w:right w:val="none" w:sz="0" w:space="0" w:color="auto"/>
      </w:divBdr>
    </w:div>
    <w:div w:id="1162964372">
      <w:bodyDiv w:val="1"/>
      <w:marLeft w:val="0"/>
      <w:marRight w:val="0"/>
      <w:marTop w:val="0"/>
      <w:marBottom w:val="0"/>
      <w:divBdr>
        <w:top w:val="none" w:sz="0" w:space="0" w:color="auto"/>
        <w:left w:val="none" w:sz="0" w:space="0" w:color="auto"/>
        <w:bottom w:val="none" w:sz="0" w:space="0" w:color="auto"/>
        <w:right w:val="none" w:sz="0" w:space="0" w:color="auto"/>
      </w:divBdr>
    </w:div>
    <w:div w:id="1268197470">
      <w:bodyDiv w:val="1"/>
      <w:marLeft w:val="0"/>
      <w:marRight w:val="0"/>
      <w:marTop w:val="0"/>
      <w:marBottom w:val="0"/>
      <w:divBdr>
        <w:top w:val="none" w:sz="0" w:space="0" w:color="auto"/>
        <w:left w:val="none" w:sz="0" w:space="0" w:color="auto"/>
        <w:bottom w:val="none" w:sz="0" w:space="0" w:color="auto"/>
        <w:right w:val="none" w:sz="0" w:space="0" w:color="auto"/>
      </w:divBdr>
    </w:div>
    <w:div w:id="1279339929">
      <w:bodyDiv w:val="1"/>
      <w:marLeft w:val="0"/>
      <w:marRight w:val="0"/>
      <w:marTop w:val="0"/>
      <w:marBottom w:val="0"/>
      <w:divBdr>
        <w:top w:val="none" w:sz="0" w:space="0" w:color="auto"/>
        <w:left w:val="none" w:sz="0" w:space="0" w:color="auto"/>
        <w:bottom w:val="none" w:sz="0" w:space="0" w:color="auto"/>
        <w:right w:val="none" w:sz="0" w:space="0" w:color="auto"/>
      </w:divBdr>
    </w:div>
    <w:div w:id="1293320103">
      <w:bodyDiv w:val="1"/>
      <w:marLeft w:val="0"/>
      <w:marRight w:val="0"/>
      <w:marTop w:val="0"/>
      <w:marBottom w:val="0"/>
      <w:divBdr>
        <w:top w:val="none" w:sz="0" w:space="0" w:color="auto"/>
        <w:left w:val="none" w:sz="0" w:space="0" w:color="auto"/>
        <w:bottom w:val="none" w:sz="0" w:space="0" w:color="auto"/>
        <w:right w:val="none" w:sz="0" w:space="0" w:color="auto"/>
      </w:divBdr>
    </w:div>
    <w:div w:id="1452551166">
      <w:bodyDiv w:val="1"/>
      <w:marLeft w:val="0"/>
      <w:marRight w:val="0"/>
      <w:marTop w:val="0"/>
      <w:marBottom w:val="0"/>
      <w:divBdr>
        <w:top w:val="none" w:sz="0" w:space="0" w:color="auto"/>
        <w:left w:val="none" w:sz="0" w:space="0" w:color="auto"/>
        <w:bottom w:val="none" w:sz="0" w:space="0" w:color="auto"/>
        <w:right w:val="none" w:sz="0" w:space="0" w:color="auto"/>
      </w:divBdr>
    </w:div>
    <w:div w:id="1590767508">
      <w:bodyDiv w:val="1"/>
      <w:marLeft w:val="0"/>
      <w:marRight w:val="0"/>
      <w:marTop w:val="0"/>
      <w:marBottom w:val="0"/>
      <w:divBdr>
        <w:top w:val="none" w:sz="0" w:space="0" w:color="auto"/>
        <w:left w:val="none" w:sz="0" w:space="0" w:color="auto"/>
        <w:bottom w:val="none" w:sz="0" w:space="0" w:color="auto"/>
        <w:right w:val="none" w:sz="0" w:space="0" w:color="auto"/>
      </w:divBdr>
    </w:div>
    <w:div w:id="1647316701">
      <w:bodyDiv w:val="1"/>
      <w:marLeft w:val="0"/>
      <w:marRight w:val="0"/>
      <w:marTop w:val="0"/>
      <w:marBottom w:val="0"/>
      <w:divBdr>
        <w:top w:val="none" w:sz="0" w:space="0" w:color="auto"/>
        <w:left w:val="none" w:sz="0" w:space="0" w:color="auto"/>
        <w:bottom w:val="none" w:sz="0" w:space="0" w:color="auto"/>
        <w:right w:val="none" w:sz="0" w:space="0" w:color="auto"/>
      </w:divBdr>
    </w:div>
    <w:div w:id="1692802841">
      <w:bodyDiv w:val="1"/>
      <w:marLeft w:val="0"/>
      <w:marRight w:val="0"/>
      <w:marTop w:val="0"/>
      <w:marBottom w:val="0"/>
      <w:divBdr>
        <w:top w:val="none" w:sz="0" w:space="0" w:color="auto"/>
        <w:left w:val="none" w:sz="0" w:space="0" w:color="auto"/>
        <w:bottom w:val="none" w:sz="0" w:space="0" w:color="auto"/>
        <w:right w:val="none" w:sz="0" w:space="0" w:color="auto"/>
      </w:divBdr>
    </w:div>
    <w:div w:id="1726955236">
      <w:bodyDiv w:val="1"/>
      <w:marLeft w:val="0"/>
      <w:marRight w:val="0"/>
      <w:marTop w:val="0"/>
      <w:marBottom w:val="0"/>
      <w:divBdr>
        <w:top w:val="none" w:sz="0" w:space="0" w:color="auto"/>
        <w:left w:val="none" w:sz="0" w:space="0" w:color="auto"/>
        <w:bottom w:val="none" w:sz="0" w:space="0" w:color="auto"/>
        <w:right w:val="none" w:sz="0" w:space="0" w:color="auto"/>
      </w:divBdr>
    </w:div>
    <w:div w:id="1805081559">
      <w:bodyDiv w:val="1"/>
      <w:marLeft w:val="0"/>
      <w:marRight w:val="0"/>
      <w:marTop w:val="0"/>
      <w:marBottom w:val="0"/>
      <w:divBdr>
        <w:top w:val="none" w:sz="0" w:space="0" w:color="auto"/>
        <w:left w:val="none" w:sz="0" w:space="0" w:color="auto"/>
        <w:bottom w:val="none" w:sz="0" w:space="0" w:color="auto"/>
        <w:right w:val="none" w:sz="0" w:space="0" w:color="auto"/>
      </w:divBdr>
    </w:div>
    <w:div w:id="21136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CD79-6FA4-4A71-8A6D-43EBD5F9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5755</Words>
  <Characters>32804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HP</Company>
  <LinksUpToDate>false</LinksUpToDate>
  <CharactersWithSpaces>38483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Михалченкова</dc:creator>
  <cp:keywords/>
  <cp:lastModifiedBy>Компаниец </cp:lastModifiedBy>
  <cp:revision>4</cp:revision>
  <cp:lastPrinted>2023-12-11T09:39:00Z</cp:lastPrinted>
  <dcterms:created xsi:type="dcterms:W3CDTF">2023-12-26T08:07:00Z</dcterms:created>
  <dcterms:modified xsi:type="dcterms:W3CDTF">2023-12-26T08:09:00Z</dcterms:modified>
</cp:coreProperties>
</file>